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1B" w:rsidRDefault="0019251B" w:rsidP="0019251B">
      <w:pPr>
        <w:spacing w:line="360" w:lineRule="auto"/>
        <w:ind w:right="-4137"/>
        <w:jc w:val="both"/>
      </w:pPr>
      <w:r>
        <w:rPr>
          <w:noProof/>
        </w:rPr>
        <mc:AlternateContent>
          <mc:Choice Requires="wps">
            <w:drawing>
              <wp:anchor distT="0" distB="0" distL="114300" distR="114300" simplePos="0" relativeHeight="251661312" behindDoc="0" locked="0" layoutInCell="1" allowOverlap="1" wp14:anchorId="22B97954" wp14:editId="40705FBC">
                <wp:simplePos x="0" y="0"/>
                <wp:positionH relativeFrom="column">
                  <wp:posOffset>-114935</wp:posOffset>
                </wp:positionH>
                <wp:positionV relativeFrom="paragraph">
                  <wp:posOffset>-2298700</wp:posOffset>
                </wp:positionV>
                <wp:extent cx="4102100" cy="1582420"/>
                <wp:effectExtent l="0" t="0" r="3810" b="1905"/>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51B" w:rsidRPr="000B526B" w:rsidRDefault="0019251B" w:rsidP="0019251B">
                            <w:pPr>
                              <w:rPr>
                                <w:rFonts w:ascii="Arial" w:hAnsi="Arial" w:cs="Arial"/>
                                <w:color w:val="FFFFFF"/>
                                <w:sz w:val="36"/>
                                <w:szCs w:val="36"/>
                              </w:rPr>
                            </w:pPr>
                            <w:r w:rsidRPr="000B526B">
                              <w:rPr>
                                <w:rFonts w:ascii="Arial" w:hAnsi="Arial" w:cs="Arial"/>
                                <w:color w:val="FFFFFF"/>
                                <w:sz w:val="36"/>
                                <w:szCs w:val="36"/>
                              </w:rPr>
                              <w:t>BULLETIN D’INSCRIPTION</w:t>
                            </w:r>
                          </w:p>
                          <w:p w:rsidR="0019251B" w:rsidRPr="000B526B" w:rsidRDefault="0019251B" w:rsidP="0019251B">
                            <w:pPr>
                              <w:rPr>
                                <w:rFonts w:ascii="Arial Black" w:hAnsi="Arial Black"/>
                                <w:b/>
                                <w:color w:val="FFFFFF"/>
                                <w:sz w:val="44"/>
                                <w:szCs w:val="44"/>
                              </w:rPr>
                            </w:pPr>
                            <w:r>
                              <w:rPr>
                                <w:rFonts w:ascii="Arial Black" w:hAnsi="Arial Black"/>
                                <w:b/>
                                <w:color w:val="FFFFFF"/>
                                <w:sz w:val="44"/>
                                <w:szCs w:val="44"/>
                              </w:rPr>
                              <w:t>GO EXPORT / PRIMO EXPORT</w:t>
                            </w:r>
                          </w:p>
                          <w:p w:rsidR="0019251B" w:rsidRPr="00D02828" w:rsidRDefault="0019251B" w:rsidP="0019251B">
                            <w:pPr>
                              <w:rPr>
                                <w:rFonts w:ascii="Arial Black" w:hAnsi="Arial Black"/>
                              </w:rPr>
                            </w:pPr>
                          </w:p>
                          <w:p w:rsidR="0019251B" w:rsidRPr="00D02828" w:rsidRDefault="0019251B" w:rsidP="0019251B">
                            <w:pPr>
                              <w:rPr>
                                <w:rFonts w:ascii="Arial Black" w:hAnsi="Arial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left:0;text-align:left;margin-left:-9.05pt;margin-top:-181pt;width:323pt;height:1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PQwwIAAMgFAAAOAAAAZHJzL2Uyb0RvYy54bWysVMlu2zAQvRfoPxC8K1pK25IQOUgsqyiQ&#10;LkDaS2+0RFlEJVIlaUtp0X/vkPKW5FIE5YEgOcM325u5vhm7Fu2Z0lyKDIdXAUZMlLLiYpvhb18L&#10;L8ZIGyoq2krBMvzINL5Zvn1zPfQpi2Qj24opBCBCp0Of4caYPvV9XTaso/pK9kyAsJaqowauautX&#10;ig6A3rV+FARzf5Cq6pUsmdbwmk9CvHT4dc1K87muNTOozTD4Ztyu3L6xu7+8pulW0b7h5cEN+gov&#10;OsoFGD1B5dRQtFP8BVTHSyW1rM1VKTtf1jUvmYsBogmDZ9E8NLRnLhZIju5PadL/D7b8tP+iEK+g&#10;dgQjQTuo0XeoFKoYMmw0DME7JGnodQq6Dz1om/FOjvDBBaz7e1n+0EjIVUPFlt0qJYeG0QqcDO1P&#10;/+LrhKMtyGb4KCswRndGOqCxVp3NIOQEAToU6/FUIHAElfBIwiAKAxCVIAtncUQiV0KfpsfvvdLm&#10;PZMdsocMK2CAg6f7e22sOzQ9qlhrQha8bR0LWvHkARSnFzAOX63MuuGK+jsJknW8jolHovnaI0Ge&#10;e7fFinjzIlzM8nf5apWHf6zdkKQNryomrJkjwULybwU8UH2ixoliWra8snDWJa22m1Wr0J4CwQu3&#10;XNJBclbzn7rhkgCxPAspjEhwFyVeMY8XHinIzEsWQewFYXKXzAOSkLx4GtI9B55MrQsGXhsSGjKc&#10;zKLZxKaz089iC9x6GRtNO25ghLS8y3B8UqKp5eBaVK60hvJ2Ol+kwrp/TgWU+1hox1hL0omuZtyM&#10;U4ccG2Ejq0egsJJAMCAjjD84NFL9wmiAUZJh/XNHFcOo/SCgDZKQEDt73IXMFsBZpC4lm0sJFSVA&#10;ZdhgNB1XZppXu17xbQOWpsYT8hZap+aO1LbHJq8ODQfjwsV2GG12Hl3endZ5AC//AgAA//8DAFBL&#10;AwQUAAYACAAAACEAhbZ/neAAAAANAQAADwAAAGRycy9kb3ducmV2LnhtbEyPwU7DMBBE70j8g7VI&#10;3Fo7AdI0xKkQiCuIQpG4ufE2iYjXUew24e/ZnuC2o3manSk3s+vFCcfQedKQLBUIpNrbjhoNH+/P&#10;ixxEiIas6T2hhh8MsKkuL0pTWD/RG562sREcQqEwGtoYh0LKULfoTFj6AYm9gx+diSzHRtrRTBzu&#10;epkqlUlnOuIPrRnwscX6e3t0GnYvh6/PW/XaPLm7YfKzkuTWUuvrq/nhHkTEOf7BcK7P1aHiTnt/&#10;JBtEr2GR5AmjfNxkKa9iJEtXaxD7s5ekOciqlP9XVL8AAAD//wMAUEsBAi0AFAAGAAgAAAAhALaD&#10;OJL+AAAA4QEAABMAAAAAAAAAAAAAAAAAAAAAAFtDb250ZW50X1R5cGVzXS54bWxQSwECLQAUAAYA&#10;CAAAACEAOP0h/9YAAACUAQAACwAAAAAAAAAAAAAAAAAvAQAAX3JlbHMvLnJlbHNQSwECLQAUAAYA&#10;CAAAACEAwfIj0MMCAADIBQAADgAAAAAAAAAAAAAAAAAuAgAAZHJzL2Uyb0RvYy54bWxQSwECLQAU&#10;AAYACAAAACEAhbZ/neAAAAANAQAADwAAAAAAAAAAAAAAAAAdBQAAZHJzL2Rvd25yZXYueG1sUEsF&#10;BgAAAAAEAAQA8wAAACoGAAAAAA==&#10;" filled="f" stroked="f">
                <v:textbox>
                  <w:txbxContent>
                    <w:p w:rsidR="0019251B" w:rsidRPr="000B526B" w:rsidRDefault="0019251B" w:rsidP="0019251B">
                      <w:pPr>
                        <w:rPr>
                          <w:rFonts w:ascii="Arial" w:hAnsi="Arial" w:cs="Arial"/>
                          <w:color w:val="FFFFFF"/>
                          <w:sz w:val="36"/>
                          <w:szCs w:val="36"/>
                        </w:rPr>
                      </w:pPr>
                      <w:r w:rsidRPr="000B526B">
                        <w:rPr>
                          <w:rFonts w:ascii="Arial" w:hAnsi="Arial" w:cs="Arial"/>
                          <w:color w:val="FFFFFF"/>
                          <w:sz w:val="36"/>
                          <w:szCs w:val="36"/>
                        </w:rPr>
                        <w:t>BULLETIN D’INSCRIPTION</w:t>
                      </w:r>
                    </w:p>
                    <w:p w:rsidR="0019251B" w:rsidRPr="000B526B" w:rsidRDefault="0019251B" w:rsidP="0019251B">
                      <w:pPr>
                        <w:rPr>
                          <w:rFonts w:ascii="Arial Black" w:hAnsi="Arial Black"/>
                          <w:b/>
                          <w:color w:val="FFFFFF"/>
                          <w:sz w:val="44"/>
                          <w:szCs w:val="44"/>
                        </w:rPr>
                      </w:pPr>
                      <w:r>
                        <w:rPr>
                          <w:rFonts w:ascii="Arial Black" w:hAnsi="Arial Black"/>
                          <w:b/>
                          <w:color w:val="FFFFFF"/>
                          <w:sz w:val="44"/>
                          <w:szCs w:val="44"/>
                        </w:rPr>
                        <w:t>GO EXPORT / PRIMO EXPORT</w:t>
                      </w:r>
                    </w:p>
                    <w:p w:rsidR="0019251B" w:rsidRPr="00D02828" w:rsidRDefault="0019251B" w:rsidP="0019251B">
                      <w:pPr>
                        <w:rPr>
                          <w:rFonts w:ascii="Arial Black" w:hAnsi="Arial Black"/>
                        </w:rPr>
                      </w:pPr>
                    </w:p>
                    <w:p w:rsidR="0019251B" w:rsidRPr="00D02828" w:rsidRDefault="0019251B" w:rsidP="0019251B">
                      <w:pPr>
                        <w:rPr>
                          <w:rFonts w:ascii="Arial Black" w:hAnsi="Arial Black"/>
                        </w:rPr>
                      </w:pPr>
                    </w:p>
                  </w:txbxContent>
                </v:textbox>
                <w10:wrap type="square"/>
              </v:shape>
            </w:pict>
          </mc:Fallback>
        </mc:AlternateContent>
      </w:r>
      <w:r>
        <w:rPr>
          <w:noProof/>
        </w:rPr>
        <w:drawing>
          <wp:inline distT="0" distB="0" distL="0" distR="0" wp14:anchorId="32158F6E" wp14:editId="002C4A87">
            <wp:extent cx="1609725" cy="400050"/>
            <wp:effectExtent l="0" t="0" r="9525" b="0"/>
            <wp:docPr id="7" name="Image 7" descr="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pri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400050"/>
                    </a:xfrm>
                    <a:prstGeom prst="rect">
                      <a:avLst/>
                    </a:prstGeom>
                    <a:noFill/>
                    <a:ln>
                      <a:noFill/>
                    </a:ln>
                  </pic:spPr>
                </pic:pic>
              </a:graphicData>
            </a:graphic>
          </wp:inline>
        </w:drawing>
      </w:r>
    </w:p>
    <w:p w:rsidR="0019251B" w:rsidRPr="00AC59A4" w:rsidRDefault="0019251B" w:rsidP="0019251B">
      <w:pPr>
        <w:widowControl w:val="0"/>
        <w:tabs>
          <w:tab w:val="left" w:pos="4820"/>
          <w:tab w:val="left" w:pos="4962"/>
          <w:tab w:val="left" w:pos="10400"/>
        </w:tabs>
        <w:suppressAutoHyphens/>
        <w:autoSpaceDE w:val="0"/>
        <w:autoSpaceDN w:val="0"/>
        <w:adjustRightInd w:val="0"/>
        <w:spacing w:line="360" w:lineRule="auto"/>
        <w:jc w:val="both"/>
        <w:textAlignment w:val="center"/>
        <w:rPr>
          <w:rFonts w:ascii="ArialMT" w:hAnsi="ArialMT" w:cs="ArialMT"/>
          <w:color w:val="C63214"/>
          <w:sz w:val="22"/>
          <w:szCs w:val="22"/>
        </w:rPr>
      </w:pPr>
      <w:r w:rsidRPr="00AC59A4">
        <w:rPr>
          <w:rFonts w:ascii="ArialMT" w:hAnsi="ArialMT" w:cs="ArialMT"/>
          <w:color w:val="C63214"/>
          <w:sz w:val="22"/>
          <w:szCs w:val="22"/>
        </w:rPr>
        <w:t>Nom : ……………………………………………...…</w:t>
      </w:r>
      <w:r w:rsidRPr="00AC59A4">
        <w:rPr>
          <w:rFonts w:ascii="ArialMT" w:hAnsi="ArialMT" w:cs="ArialMT"/>
          <w:color w:val="C63214"/>
          <w:sz w:val="22"/>
          <w:szCs w:val="22"/>
        </w:rPr>
        <w:tab/>
      </w:r>
      <w:r w:rsidRPr="00AC59A4">
        <w:rPr>
          <w:rFonts w:ascii="ArialMT" w:hAnsi="ArialMT" w:cs="ArialMT"/>
          <w:color w:val="C63214"/>
          <w:sz w:val="22"/>
          <w:szCs w:val="22"/>
        </w:rPr>
        <w:tab/>
        <w:t>Raison sociale : ………………………………...…………..</w:t>
      </w:r>
      <w:r w:rsidRPr="00AC59A4">
        <w:rPr>
          <w:rFonts w:ascii="ArialMT" w:hAnsi="ArialMT" w:cs="ArialMT"/>
          <w:color w:val="C63214"/>
          <w:sz w:val="22"/>
          <w:szCs w:val="22"/>
        </w:rPr>
        <w:br/>
        <w:t>Adresse : ………………………………………………………………………………………………………………...</w:t>
      </w:r>
      <w:r w:rsidRPr="00AC59A4">
        <w:rPr>
          <w:rFonts w:ascii="ArialMT" w:hAnsi="ArialMT" w:cs="ArialMT"/>
          <w:color w:val="C63214"/>
          <w:sz w:val="22"/>
          <w:szCs w:val="22"/>
        </w:rPr>
        <w:br/>
        <w:t>CP : …………………………………………………..</w:t>
      </w:r>
      <w:r w:rsidRPr="00AC59A4">
        <w:rPr>
          <w:rFonts w:ascii="ArialMT" w:hAnsi="ArialMT" w:cs="ArialMT"/>
          <w:color w:val="C63214"/>
          <w:sz w:val="22"/>
          <w:szCs w:val="22"/>
        </w:rPr>
        <w:tab/>
      </w:r>
      <w:r w:rsidRPr="00AC59A4">
        <w:rPr>
          <w:rFonts w:ascii="ArialMT" w:hAnsi="ArialMT" w:cs="ArialMT"/>
          <w:color w:val="C63214"/>
          <w:sz w:val="22"/>
          <w:szCs w:val="22"/>
        </w:rPr>
        <w:tab/>
        <w:t>Ville : …………………………………………………..…….</w:t>
      </w:r>
      <w:r w:rsidRPr="00AC59A4">
        <w:rPr>
          <w:rFonts w:ascii="ArialMT" w:hAnsi="ArialMT" w:cs="ArialMT"/>
          <w:color w:val="C63214"/>
          <w:sz w:val="22"/>
          <w:szCs w:val="22"/>
        </w:rPr>
        <w:br/>
        <w:t>Activité : ………………………………………………………………………………………………………………....</w:t>
      </w:r>
      <w:r w:rsidRPr="00AC59A4">
        <w:rPr>
          <w:rFonts w:ascii="ArialMT" w:hAnsi="ArialMT" w:cs="ArialMT"/>
          <w:color w:val="C63214"/>
          <w:sz w:val="22"/>
          <w:szCs w:val="22"/>
        </w:rPr>
        <w:br/>
        <w:t>Tél : …………………………………………………..</w:t>
      </w:r>
      <w:r w:rsidRPr="00AC59A4">
        <w:rPr>
          <w:rFonts w:ascii="ArialMT" w:hAnsi="ArialMT" w:cs="ArialMT"/>
          <w:color w:val="C63214"/>
          <w:sz w:val="22"/>
          <w:szCs w:val="22"/>
        </w:rPr>
        <w:tab/>
      </w:r>
      <w:r w:rsidRPr="00AC59A4">
        <w:rPr>
          <w:rFonts w:ascii="ArialMT" w:hAnsi="ArialMT" w:cs="ArialMT"/>
          <w:color w:val="C63214"/>
          <w:sz w:val="22"/>
          <w:szCs w:val="22"/>
        </w:rPr>
        <w:tab/>
        <w:t>Mail : ………………………………………………..............</w:t>
      </w:r>
      <w:r w:rsidRPr="00AC59A4">
        <w:rPr>
          <w:rFonts w:ascii="ArialMT" w:hAnsi="ArialMT" w:cs="ArialMT"/>
          <w:color w:val="C63214"/>
          <w:sz w:val="22"/>
          <w:szCs w:val="22"/>
        </w:rPr>
        <w:br/>
        <w:t>Siret : …………………………………………….......</w:t>
      </w:r>
      <w:r w:rsidRPr="00AC59A4">
        <w:rPr>
          <w:rFonts w:ascii="ArialMT" w:hAnsi="ArialMT" w:cs="ArialMT"/>
          <w:color w:val="C63214"/>
          <w:sz w:val="22"/>
          <w:szCs w:val="22"/>
        </w:rPr>
        <w:tab/>
      </w:r>
      <w:r w:rsidRPr="00AC59A4">
        <w:rPr>
          <w:rFonts w:ascii="ArialMT" w:hAnsi="ArialMT" w:cs="ArialMT"/>
          <w:color w:val="C63214"/>
          <w:sz w:val="22"/>
          <w:szCs w:val="22"/>
        </w:rPr>
        <w:tab/>
        <w:t>APE : ………………………………………………………...</w:t>
      </w:r>
    </w:p>
    <w:p w:rsidR="0019251B" w:rsidRDefault="0019251B" w:rsidP="0019251B">
      <w:pPr>
        <w:widowControl w:val="0"/>
        <w:tabs>
          <w:tab w:val="left" w:pos="4395"/>
          <w:tab w:val="left" w:pos="4820"/>
          <w:tab w:val="left" w:pos="4962"/>
          <w:tab w:val="left" w:pos="10400"/>
        </w:tabs>
        <w:suppressAutoHyphens/>
        <w:autoSpaceDE w:val="0"/>
        <w:autoSpaceDN w:val="0"/>
        <w:adjustRightInd w:val="0"/>
        <w:spacing w:line="360" w:lineRule="auto"/>
        <w:jc w:val="both"/>
        <w:textAlignment w:val="center"/>
        <w:rPr>
          <w:rFonts w:ascii="ArialMT" w:hAnsi="ArialMT" w:cs="ArialMT"/>
          <w:color w:val="006AA9"/>
          <w:sz w:val="22"/>
          <w:szCs w:val="22"/>
        </w:rPr>
      </w:pPr>
    </w:p>
    <w:p w:rsidR="0019251B" w:rsidRDefault="0019251B" w:rsidP="0019251B">
      <w:pPr>
        <w:widowControl w:val="0"/>
        <w:tabs>
          <w:tab w:val="left" w:pos="4395"/>
          <w:tab w:val="left" w:pos="4820"/>
          <w:tab w:val="left" w:pos="4962"/>
          <w:tab w:val="left" w:pos="10400"/>
        </w:tabs>
        <w:suppressAutoHyphens/>
        <w:autoSpaceDE w:val="0"/>
        <w:autoSpaceDN w:val="0"/>
        <w:adjustRightInd w:val="0"/>
        <w:spacing w:line="360" w:lineRule="auto"/>
        <w:jc w:val="both"/>
        <w:textAlignment w:val="center"/>
        <w:rPr>
          <w:rFonts w:ascii="ArialMT" w:hAnsi="ArialMT" w:cs="ArialMT"/>
          <w:color w:val="006AA9"/>
          <w:sz w:val="22"/>
          <w:szCs w:val="22"/>
        </w:rPr>
      </w:pPr>
      <w:r>
        <w:rPr>
          <w:rFonts w:ascii="ArialMT" w:hAnsi="ArialMT" w:cs="ArialMT"/>
          <w:noProof/>
          <w:color w:val="006AA9"/>
          <w:sz w:val="22"/>
          <w:szCs w:val="22"/>
        </w:rPr>
        <w:drawing>
          <wp:inline distT="0" distB="0" distL="0" distR="0" wp14:anchorId="3E33CF2C" wp14:editId="649F9251">
            <wp:extent cx="1609725" cy="400050"/>
            <wp:effectExtent l="0" t="0" r="9525" b="0"/>
            <wp:docPr id="6" name="Image 6" descr="stagi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iai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400050"/>
                    </a:xfrm>
                    <a:prstGeom prst="rect">
                      <a:avLst/>
                    </a:prstGeom>
                    <a:noFill/>
                    <a:ln>
                      <a:noFill/>
                    </a:ln>
                  </pic:spPr>
                </pic:pic>
              </a:graphicData>
            </a:graphic>
          </wp:inline>
        </w:drawing>
      </w:r>
      <w:r>
        <w:rPr>
          <w:rFonts w:ascii="ArialMT" w:hAnsi="ArialMT" w:cs="ArialMT"/>
          <w:noProof/>
          <w:color w:val="006AA9"/>
          <w:sz w:val="22"/>
          <w:szCs w:val="22"/>
        </w:rPr>
        <w:softHyphen/>
      </w:r>
      <w:r>
        <w:rPr>
          <w:rFonts w:ascii="ArialMT" w:hAnsi="ArialMT" w:cs="ArialMT"/>
          <w:noProof/>
          <w:color w:val="006AA9"/>
          <w:sz w:val="22"/>
          <w:szCs w:val="22"/>
        </w:rPr>
        <w:softHyphen/>
      </w:r>
    </w:p>
    <w:p w:rsidR="0019251B" w:rsidRPr="00AC59A4" w:rsidRDefault="0019251B" w:rsidP="0019251B">
      <w:pPr>
        <w:widowControl w:val="0"/>
        <w:tabs>
          <w:tab w:val="left" w:pos="4820"/>
          <w:tab w:val="left" w:pos="4962"/>
          <w:tab w:val="left" w:pos="10400"/>
        </w:tabs>
        <w:suppressAutoHyphens/>
        <w:autoSpaceDE w:val="0"/>
        <w:autoSpaceDN w:val="0"/>
        <w:adjustRightInd w:val="0"/>
        <w:spacing w:line="360" w:lineRule="auto"/>
        <w:jc w:val="both"/>
        <w:textAlignment w:val="center"/>
        <w:rPr>
          <w:rFonts w:ascii="ArialMT" w:hAnsi="ArialMT" w:cs="ArialMT"/>
          <w:color w:val="C63214"/>
          <w:sz w:val="22"/>
          <w:szCs w:val="22"/>
        </w:rPr>
      </w:pPr>
      <w:r w:rsidRPr="00AC59A4">
        <w:rPr>
          <w:rFonts w:ascii="ArialMT" w:hAnsi="ArialMT" w:cs="ArialMT"/>
          <w:color w:val="C63214"/>
          <w:sz w:val="22"/>
          <w:szCs w:val="22"/>
        </w:rPr>
        <w:t>Nom : …………………………………………….....</w:t>
      </w:r>
      <w:r w:rsidRPr="00AC59A4">
        <w:rPr>
          <w:rFonts w:ascii="ArialMT" w:hAnsi="ArialMT" w:cs="ArialMT"/>
          <w:color w:val="C63214"/>
          <w:sz w:val="22"/>
          <w:szCs w:val="22"/>
        </w:rPr>
        <w:tab/>
        <w:t>Prénom : ………………………………………...…………..</w:t>
      </w:r>
      <w:r w:rsidRPr="00AC59A4">
        <w:rPr>
          <w:rFonts w:ascii="ArialMT" w:hAnsi="ArialMT" w:cs="ArialMT"/>
          <w:color w:val="C63214"/>
          <w:sz w:val="22"/>
          <w:szCs w:val="22"/>
        </w:rPr>
        <w:br/>
        <w:t>Né le : ……………………………………………....</w:t>
      </w:r>
      <w:r w:rsidRPr="00AC59A4">
        <w:rPr>
          <w:rFonts w:ascii="ArialMT" w:hAnsi="ArialMT" w:cs="ArialMT"/>
          <w:color w:val="C63214"/>
          <w:sz w:val="22"/>
          <w:szCs w:val="22"/>
        </w:rPr>
        <w:tab/>
        <w:t xml:space="preserve">Tél : …… …… …… …… …… </w:t>
      </w:r>
    </w:p>
    <w:p w:rsidR="0019251B" w:rsidRPr="00AC59A4" w:rsidRDefault="0019251B" w:rsidP="0019251B">
      <w:pPr>
        <w:widowControl w:val="0"/>
        <w:tabs>
          <w:tab w:val="left" w:pos="4820"/>
          <w:tab w:val="left" w:pos="4962"/>
          <w:tab w:val="left" w:pos="10400"/>
        </w:tabs>
        <w:suppressAutoHyphens/>
        <w:autoSpaceDE w:val="0"/>
        <w:autoSpaceDN w:val="0"/>
        <w:adjustRightInd w:val="0"/>
        <w:spacing w:line="360" w:lineRule="auto"/>
        <w:jc w:val="both"/>
        <w:textAlignment w:val="center"/>
        <w:rPr>
          <w:rFonts w:ascii="ArialMT" w:hAnsi="ArialMT" w:cs="ArialMT"/>
          <w:color w:val="C63214"/>
          <w:sz w:val="22"/>
          <w:szCs w:val="22"/>
        </w:rPr>
      </w:pPr>
    </w:p>
    <w:p w:rsidR="0019251B" w:rsidRPr="00AC59A4" w:rsidRDefault="0019251B" w:rsidP="0019251B">
      <w:pPr>
        <w:widowControl w:val="0"/>
        <w:tabs>
          <w:tab w:val="left" w:pos="4820"/>
          <w:tab w:val="left" w:pos="4962"/>
          <w:tab w:val="left" w:pos="10400"/>
        </w:tabs>
        <w:suppressAutoHyphens/>
        <w:autoSpaceDE w:val="0"/>
        <w:autoSpaceDN w:val="0"/>
        <w:adjustRightInd w:val="0"/>
        <w:spacing w:line="360" w:lineRule="auto"/>
        <w:jc w:val="both"/>
        <w:textAlignment w:val="center"/>
        <w:rPr>
          <w:rFonts w:ascii="ArialMT" w:hAnsi="ArialMT" w:cs="ArialMT"/>
          <w:color w:val="C63214"/>
          <w:sz w:val="22"/>
          <w:szCs w:val="22"/>
        </w:rPr>
      </w:pPr>
      <w:r w:rsidRPr="00AC59A4">
        <w:rPr>
          <w:rFonts w:ascii="ArialMT" w:hAnsi="ArialMT" w:cs="ArialMT"/>
          <w:color w:val="C63214"/>
          <w:sz w:val="22"/>
          <w:szCs w:val="22"/>
        </w:rPr>
        <w:t xml:space="preserve">Statut dans l’entreprise : </w:t>
      </w:r>
    </w:p>
    <w:p w:rsidR="0019251B" w:rsidRPr="00AC59A4" w:rsidRDefault="0019251B" w:rsidP="0019251B">
      <w:pPr>
        <w:widowControl w:val="0"/>
        <w:tabs>
          <w:tab w:val="left" w:pos="5220"/>
          <w:tab w:val="left" w:pos="10400"/>
        </w:tabs>
        <w:suppressAutoHyphens/>
        <w:autoSpaceDE w:val="0"/>
        <w:autoSpaceDN w:val="0"/>
        <w:adjustRightInd w:val="0"/>
        <w:spacing w:line="360" w:lineRule="auto"/>
        <w:jc w:val="both"/>
        <w:textAlignment w:val="center"/>
        <w:rPr>
          <w:rFonts w:ascii="ArialMT" w:hAnsi="ArialMT" w:cs="ArialMT"/>
          <w:color w:val="C63214"/>
          <w:sz w:val="22"/>
          <w:szCs w:val="22"/>
        </w:rPr>
      </w:pPr>
      <w:r>
        <w:rPr>
          <w:rFonts w:ascii="ArialMT" w:hAnsi="ArialMT" w:cs="ArialMT"/>
          <w:noProof/>
          <w:color w:val="C63214"/>
          <w:sz w:val="22"/>
          <w:szCs w:val="22"/>
        </w:rPr>
        <w:drawing>
          <wp:inline distT="0" distB="0" distL="0" distR="0" wp14:anchorId="58BD12A7" wp14:editId="688179B7">
            <wp:extent cx="142875" cy="1619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C59A4">
        <w:rPr>
          <w:rFonts w:ascii="ArialMT" w:hAnsi="ArialMT" w:cs="ArialMT"/>
          <w:color w:val="C63214"/>
          <w:sz w:val="22"/>
          <w:szCs w:val="22"/>
        </w:rPr>
        <w:t xml:space="preserve"> Chef d’entreprise ou gérant non salarié*      </w:t>
      </w:r>
      <w:r>
        <w:rPr>
          <w:rFonts w:ascii="ArialMT" w:hAnsi="ArialMT" w:cs="ArialMT"/>
          <w:noProof/>
          <w:color w:val="C63214"/>
          <w:sz w:val="22"/>
          <w:szCs w:val="22"/>
        </w:rPr>
        <w:drawing>
          <wp:inline distT="0" distB="0" distL="0" distR="0" wp14:anchorId="4A2754A5" wp14:editId="61E71EBF">
            <wp:extent cx="142875" cy="1619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C59A4">
        <w:rPr>
          <w:rFonts w:ascii="ArialMT" w:hAnsi="ArialMT" w:cs="ArialMT"/>
          <w:color w:val="C63214"/>
          <w:sz w:val="22"/>
          <w:szCs w:val="22"/>
        </w:rPr>
        <w:t xml:space="preserve"> conjoint collaborateur      </w:t>
      </w:r>
      <w:r>
        <w:rPr>
          <w:rFonts w:ascii="ArialMT" w:hAnsi="ArialMT" w:cs="ArialMT"/>
          <w:noProof/>
          <w:color w:val="C63214"/>
          <w:sz w:val="22"/>
          <w:szCs w:val="22"/>
        </w:rPr>
        <w:drawing>
          <wp:inline distT="0" distB="0" distL="0" distR="0" wp14:anchorId="7A93794C" wp14:editId="06A158BE">
            <wp:extent cx="142875" cy="1619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C59A4">
        <w:rPr>
          <w:rFonts w:ascii="ArialMT" w:hAnsi="ArialMT" w:cs="ArialMT"/>
          <w:color w:val="C63214"/>
          <w:sz w:val="22"/>
          <w:szCs w:val="22"/>
        </w:rPr>
        <w:t xml:space="preserve"> ou associé*      </w:t>
      </w:r>
      <w:r>
        <w:rPr>
          <w:rFonts w:ascii="ArialMT" w:hAnsi="ArialMT" w:cs="ArialMT"/>
          <w:noProof/>
          <w:color w:val="C63214"/>
          <w:sz w:val="22"/>
          <w:szCs w:val="22"/>
        </w:rPr>
        <w:drawing>
          <wp:inline distT="0" distB="0" distL="0" distR="0" wp14:anchorId="76D61583" wp14:editId="0E042E0A">
            <wp:extent cx="142875" cy="1619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noProof/>
          <w:color w:val="C63214"/>
        </w:rPr>
        <mc:AlternateContent>
          <mc:Choice Requires="wps">
            <w:drawing>
              <wp:anchor distT="0" distB="0" distL="0" distR="0" simplePos="0" relativeHeight="251659264" behindDoc="0" locked="0" layoutInCell="0" allowOverlap="1" wp14:anchorId="5166FB64" wp14:editId="76C70949">
                <wp:simplePos x="0" y="0"/>
                <wp:positionH relativeFrom="character">
                  <wp:posOffset>1652905</wp:posOffset>
                </wp:positionH>
                <wp:positionV relativeFrom="line">
                  <wp:posOffset>492760</wp:posOffset>
                </wp:positionV>
                <wp:extent cx="111760" cy="111760"/>
                <wp:effectExtent l="5080" t="6985" r="6985" b="508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txbx>
                        <w:txbxContent>
                          <w:p w:rsidR="0019251B" w:rsidRDefault="0019251B" w:rsidP="0019251B">
                            <w:pPr>
                              <w:pStyle w:val="Paragraphestandard"/>
                              <w:tabs>
                                <w:tab w:val="right" w:pos="3480"/>
                                <w:tab w:val="right" w:pos="420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27" type="#_x0000_t202" style="position:absolute;margin-left:130.15pt;margin-top:38.8pt;width:8.8pt;height:8.8pt;z-index:25165926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4tLQIAAF0EAAAOAAAAZHJzL2Uyb0RvYy54bWysVE2P2yAQvVfqf0DcGydpsh9WnNU221SV&#10;th/StpfeMGAbFRgKJPbur++AkzTatpeqPiBghjcz7814dTMYTfbSBwW2orPJlBJpOQhl24p+/bJ9&#10;dUVJiMwKpsHKij7KQG/WL1+selfKOXSghfQEQWwoe1fRLkZXFkXgnTQsTMBJi8YGvGERj74thGc9&#10;ohtdzKfTi6IHL5wHLkPA27vRSNcZv2kkj5+aJshIdEUxt5hXn9c6rcV6xcrWM9cpfkiD/UMWhimL&#10;QU9QdywysvPqNyijuIcATZxwMAU0jeIy14DVzKbPqnnomJO5FiQnuBNN4f/B8o/7z54ogdq9psQy&#10;gxp9Q6WIkCTKIUqC90hS70KJvg8OvePwBgZ8kAsO7h7490AsbDpmW3nrPfSdZAKTnKWXxdnTESck&#10;kLr/AAKDsV2EDDQ03iQGkROC6CjW40kgTITwFHI2u7xAC0fTYZ8isPL42PkQ30kwJG0q6lH/DM72&#10;9yGOrkeXFCuAVmKrtM4H39Yb7cmeYa9s85fzf+amLekrer2cL8f6/woxzd+fIIyK2PRamYpenZxY&#10;mVh7awWmycrIlB73WJ22BxoTcyOHcaiHLNv8qE4N4hF59TD2OM4kbjrwT5T02N8VDT92zEtK9HuL&#10;2lzPFos0EPmwWF7O8eDPLfW5hVmOUBWNlIzbTRyHaOe8ajuMNHaDhVvUs1GZ6yT8mNUhfezhrNZh&#10;3tKQnJ+z16+/wvonAAAA//8DAFBLAwQUAAYACAAAACEA9prXGd8AAAAJAQAADwAAAGRycy9kb3du&#10;cmV2LnhtbEyPwU7DMBBE70j8g7VIXBB1SCFuQjYVQgLRGxQEVzd2kwh7HWw3DX+POcFxNU8zb+v1&#10;bA2btA+DI4SrRQZMU+vUQB3C2+vD5QpYiJKUNI40wrcOsG5OT2pZKXekFz1tY8dSCYVKIvQxjhXn&#10;oe21lWHhRk0p2ztvZUyn77jy8pjKreF5lhXcyoHSQi9Hfd/r9nN7sAir66fpI2yWz+9tsTdlvBDT&#10;45dHPD+b726BRT3HPxh+9ZM6NMlp5w6kAjMIeZEtE4ogRAEsAbkQJbAdQnmTA29q/v+D5gcAAP//&#10;AwBQSwECLQAUAAYACAAAACEAtoM4kv4AAADhAQAAEwAAAAAAAAAAAAAAAAAAAAAAW0NvbnRlbnRf&#10;VHlwZXNdLnhtbFBLAQItABQABgAIAAAAIQA4/SH/1gAAAJQBAAALAAAAAAAAAAAAAAAAAC8BAABf&#10;cmVscy8ucmVsc1BLAQItABQABgAIAAAAIQAump4tLQIAAF0EAAAOAAAAAAAAAAAAAAAAAC4CAABk&#10;cnMvZTJvRG9jLnhtbFBLAQItABQABgAIAAAAIQD2mtcZ3wAAAAkBAAAPAAAAAAAAAAAAAAAAAIcE&#10;AABkcnMvZG93bnJldi54bWxQSwUGAAAAAAQABADzAAAAkwUAAAAA&#10;" o:allowincell="f">
                <v:textbox>
                  <w:txbxContent>
                    <w:p w:rsidR="0019251B" w:rsidRDefault="0019251B" w:rsidP="0019251B">
                      <w:pPr>
                        <w:pStyle w:val="Paragraphestandard"/>
                        <w:tabs>
                          <w:tab w:val="right" w:pos="3480"/>
                          <w:tab w:val="right" w:pos="4200"/>
                        </w:tabs>
                      </w:pPr>
                    </w:p>
                  </w:txbxContent>
                </v:textbox>
                <w10:wrap type="square" anchory="line"/>
              </v:shape>
            </w:pict>
          </mc:Fallback>
        </mc:AlternateContent>
      </w:r>
      <w:r w:rsidRPr="00AC59A4">
        <w:rPr>
          <w:rFonts w:ascii="ArialMT" w:hAnsi="ArialMT" w:cs="ArialMT"/>
          <w:color w:val="C63214"/>
          <w:sz w:val="22"/>
          <w:szCs w:val="22"/>
        </w:rPr>
        <w:t xml:space="preserve"> salarié </w:t>
      </w:r>
    </w:p>
    <w:p w:rsidR="0019251B" w:rsidRPr="00685A17" w:rsidRDefault="0019251B" w:rsidP="00685A17">
      <w:pPr>
        <w:widowControl w:val="0"/>
        <w:tabs>
          <w:tab w:val="left" w:pos="5220"/>
          <w:tab w:val="left" w:pos="10400"/>
        </w:tabs>
        <w:suppressAutoHyphens/>
        <w:autoSpaceDE w:val="0"/>
        <w:autoSpaceDN w:val="0"/>
        <w:adjustRightInd w:val="0"/>
        <w:spacing w:line="360" w:lineRule="auto"/>
        <w:jc w:val="center"/>
        <w:textAlignment w:val="center"/>
        <w:rPr>
          <w:rFonts w:ascii="ArialMT" w:hAnsi="ArialMT" w:cs="ArialMT"/>
          <w:color w:val="C63214"/>
          <w:sz w:val="22"/>
          <w:szCs w:val="22"/>
        </w:rPr>
      </w:pPr>
      <w:r>
        <w:rPr>
          <w:noProof/>
          <w:color w:val="C63214"/>
        </w:rPr>
        <mc:AlternateContent>
          <mc:Choice Requires="wps">
            <w:drawing>
              <wp:anchor distT="0" distB="0" distL="114300" distR="114300" simplePos="0" relativeHeight="251662336" behindDoc="0" locked="0" layoutInCell="1" allowOverlap="1" wp14:anchorId="36106AB1" wp14:editId="2ED9EB82">
                <wp:simplePos x="0" y="0"/>
                <wp:positionH relativeFrom="column">
                  <wp:posOffset>1438275</wp:posOffset>
                </wp:positionH>
                <wp:positionV relativeFrom="paragraph">
                  <wp:posOffset>812165</wp:posOffset>
                </wp:positionV>
                <wp:extent cx="3937000" cy="0"/>
                <wp:effectExtent l="9525" t="12065" r="6350" b="6985"/>
                <wp:wrapThrough wrapText="bothSides">
                  <wp:wrapPolygon edited="0">
                    <wp:start x="0" y="-2147483648"/>
                    <wp:lineTo x="415" y="-2147483648"/>
                    <wp:lineTo x="415" y="-2147483648"/>
                    <wp:lineTo x="0" y="-2147483648"/>
                    <wp:lineTo x="0" y="-2147483648"/>
                  </wp:wrapPolygon>
                </wp:wrapThrough>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0" cy="0"/>
                        </a:xfrm>
                        <a:prstGeom prst="line">
                          <a:avLst/>
                        </a:prstGeom>
                        <a:noFill/>
                        <a:ln w="9525">
                          <a:solidFill>
                            <a:srgbClr val="C632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63.95pt" to="423.2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vOHwIAADYEAAAOAAAAZHJzL2Uyb0RvYy54bWysU9uO2yAQfa/Uf0C8Z32Jk02sOKvKTvqy&#10;7Uba7QcQwDEqBgQkTlT13zuQi7LtS1X1xR6Y4XBmzmHxdOwlOnDrhFYVzh5SjLiimgm1q/C3t/Vo&#10;hpHzRDEiteIVPnGHn5YfPywGU/Jcd1oybhGAKFcOpsKd96ZMEkc73hP3oA1XkGy17YmHpd0lzJIB&#10;0HuZ5Gk6TQZtmbGacudgtzkn8TLity2n/qVtHfdIVhi4+fi18bsN32S5IOXOEtMJeqFB/oFFT4SC&#10;S29QDfEE7a34A6oX1GqnW/9AdZ/othWUxx6gmyz9rZvXjhgee4HhOHMbk/t/sPTrYWORYKBdjpEi&#10;PWhUa6VgcHxvEbNaeAQpmNNgXAnltdrY0Ck9qlfzrOl3h5SuO6J2PPJ9OxnAyMKJ5N2RsHAGbtsO&#10;XzSDGrL3Og7t2No+QMI40DFqc7ppw48eUdgcz8ePaQoS0msuIeX1oLHOf+a6RyGosBQqjI2U5PDs&#10;fCBCymtJ2FZ6LaSM0kuFhgrPJ/kkHnBaChaSoczZ3baWFh0ImKeejvOsiF1B5r7M6r1iEazjhK0u&#10;sSdCnmO4XKqAB60AnUt0dsePeTpfzVazYlTk09WoSJtm9GldF6PpOnucNOOmrpvsZ6CWFWUnGOMq&#10;sLs6NSv+zgmXN3P22M2rtzEk79HjvIDs9R9JRy2DfGcjbDU7bexVYzBnLL48pOD++zXE9899+QsA&#10;AP//AwBQSwMEFAAGAAgAAAAhAHpE6C/eAAAACwEAAA8AAABkcnMvZG93bnJldi54bWxMj8FOwzAQ&#10;RO9I/IO1SNyogwWlhDgVFBXRC4WGA8dtvCQR8TqK3Tb5+7oSEhx35ml2JpsPthV76n3jWMP1JAFB&#10;XDrTcKXhs1hezUD4gGywdUwaRvIwz8/PMkyNO/AH7TehEjGEfYoa6hC6VEpf1mTRT1xHHL1v11sM&#10;8ewraXo8xHDbSpUkU2mx4fihxo4WNZU/m53VUKyeg1q/jK+rRTGu3fsTLr/eUOvLi+HxAUSgIfzB&#10;cKofq0MeO23djo0XrQalprcRjYa6uwcRidnNSdn+KjLP5P8N+REAAP//AwBQSwECLQAUAAYACAAA&#10;ACEAtoM4kv4AAADhAQAAEwAAAAAAAAAAAAAAAAAAAAAAW0NvbnRlbnRfVHlwZXNdLnhtbFBLAQIt&#10;ABQABgAIAAAAIQA4/SH/1gAAAJQBAAALAAAAAAAAAAAAAAAAAC8BAABfcmVscy8ucmVsc1BLAQIt&#10;ABQABgAIAAAAIQB9vsvOHwIAADYEAAAOAAAAAAAAAAAAAAAAAC4CAABkcnMvZTJvRG9jLnhtbFBL&#10;AQItABQABgAIAAAAIQB6ROgv3gAAAAsBAAAPAAAAAAAAAAAAAAAAAHkEAABkcnMvZG93bnJldi54&#10;bWxQSwUGAAAAAAQABADzAAAAhAUAAAAA&#10;" strokecolor="#c63214">
                <w10:wrap type="through"/>
              </v:line>
            </w:pict>
          </mc:Fallback>
        </mc:AlternateContent>
      </w:r>
      <w:r>
        <w:rPr>
          <w:rFonts w:ascii="ArialMT" w:hAnsi="ArialMT" w:cs="ArialMT"/>
          <w:noProof/>
          <w:color w:val="C63214"/>
          <w:sz w:val="22"/>
          <w:szCs w:val="22"/>
        </w:rPr>
        <w:drawing>
          <wp:inline distT="0" distB="0" distL="0" distR="0" wp14:anchorId="792CA095" wp14:editId="40196379">
            <wp:extent cx="142875" cy="161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AC59A4">
        <w:rPr>
          <w:rFonts w:ascii="ArialMT" w:hAnsi="ArialMT" w:cs="ArialMT"/>
          <w:color w:val="C63214"/>
          <w:sz w:val="22"/>
          <w:szCs w:val="22"/>
        </w:rPr>
        <w:t xml:space="preserve"> </w:t>
      </w:r>
      <w:proofErr w:type="gramStart"/>
      <w:r w:rsidRPr="00AC59A4">
        <w:rPr>
          <w:rFonts w:ascii="ArialMT" w:hAnsi="ArialMT" w:cs="ArialMT"/>
          <w:color w:val="C63214"/>
          <w:sz w:val="22"/>
          <w:szCs w:val="22"/>
        </w:rPr>
        <w:t>autre</w:t>
      </w:r>
      <w:proofErr w:type="gramEnd"/>
      <w:r w:rsidRPr="00AC59A4">
        <w:rPr>
          <w:rFonts w:ascii="ArialMT" w:hAnsi="ArialMT" w:cs="ArialMT"/>
          <w:color w:val="C63214"/>
          <w:sz w:val="22"/>
          <w:szCs w:val="22"/>
        </w:rPr>
        <w:t xml:space="preserve"> : ……………………………………………………………………………………………………...…………</w:t>
      </w:r>
      <w:r w:rsidRPr="00AC59A4">
        <w:rPr>
          <w:rFonts w:ascii="ArialMT" w:hAnsi="ArialMT" w:cs="ArialMT"/>
          <w:color w:val="C63214"/>
          <w:sz w:val="22"/>
          <w:szCs w:val="22"/>
        </w:rPr>
        <w:br/>
        <w:t>Diplôme général : …………………………….…………………………………………………………………...……</w:t>
      </w:r>
      <w:r w:rsidRPr="00AC59A4">
        <w:rPr>
          <w:rFonts w:ascii="ArialMT" w:hAnsi="ArialMT" w:cs="ArialMT"/>
          <w:color w:val="C63214"/>
          <w:sz w:val="22"/>
          <w:szCs w:val="22"/>
        </w:rPr>
        <w:br/>
        <w:t>Diplôme pro : …………………………….…………………………………………………………………...…………</w:t>
      </w:r>
      <w:r w:rsidRPr="00AC59A4">
        <w:rPr>
          <w:rFonts w:ascii="ArialMT" w:hAnsi="ArialMT" w:cs="ArialMT"/>
          <w:color w:val="C63214"/>
          <w:sz w:val="22"/>
          <w:szCs w:val="22"/>
        </w:rPr>
        <w:br/>
      </w:r>
    </w:p>
    <w:p w:rsidR="00C32875" w:rsidRPr="00335E60" w:rsidRDefault="0019251B" w:rsidP="00366BE4">
      <w:pPr>
        <w:widowControl w:val="0"/>
        <w:tabs>
          <w:tab w:val="left" w:pos="2694"/>
          <w:tab w:val="left" w:pos="10400"/>
        </w:tabs>
        <w:suppressAutoHyphens/>
        <w:autoSpaceDE w:val="0"/>
        <w:autoSpaceDN w:val="0"/>
        <w:adjustRightInd w:val="0"/>
        <w:spacing w:line="360" w:lineRule="auto"/>
        <w:ind w:left="1701"/>
        <w:jc w:val="center"/>
        <w:textAlignment w:val="center"/>
        <w:rPr>
          <w:rFonts w:ascii="ArialMT" w:hAnsi="ArialMT" w:cs="ArialMT"/>
          <w:b/>
          <w:color w:val="C63214"/>
        </w:rPr>
      </w:pPr>
      <w:r w:rsidRPr="00C32875">
        <w:rPr>
          <w:rFonts w:ascii="ArialMT" w:hAnsi="ArialMT" w:cs="ArialMT"/>
          <w:b/>
        </w:rPr>
        <w:t xml:space="preserve">Dates : </w:t>
      </w:r>
      <w:r w:rsidR="00366BE4">
        <w:rPr>
          <w:rFonts w:ascii="ArialMT" w:hAnsi="ArialMT" w:cs="ArialMT"/>
          <w:b/>
          <w:color w:val="C63214"/>
        </w:rPr>
        <w:t>Démarrage 1</w:t>
      </w:r>
      <w:r w:rsidR="00C32875">
        <w:rPr>
          <w:rFonts w:ascii="ArialMT" w:hAnsi="ArialMT" w:cs="ArialMT"/>
          <w:b/>
          <w:color w:val="C63214"/>
        </w:rPr>
        <w:t xml:space="preserve">7 </w:t>
      </w:r>
      <w:r w:rsidR="00BE24B6">
        <w:rPr>
          <w:rFonts w:ascii="ArialMT" w:hAnsi="ArialMT" w:cs="ArialMT"/>
          <w:b/>
          <w:color w:val="C63214"/>
        </w:rPr>
        <w:t>novembre</w:t>
      </w:r>
      <w:r w:rsidRPr="00335E60">
        <w:rPr>
          <w:rFonts w:ascii="ArialMT" w:hAnsi="ArialMT" w:cs="ArialMT"/>
          <w:b/>
          <w:color w:val="C63214"/>
        </w:rPr>
        <w:t xml:space="preserve"> 2016</w:t>
      </w:r>
      <w:bookmarkStart w:id="0" w:name="_GoBack"/>
      <w:bookmarkEnd w:id="0"/>
    </w:p>
    <w:p w:rsidR="0019251B" w:rsidRDefault="0019251B" w:rsidP="0019251B">
      <w:pPr>
        <w:widowControl w:val="0"/>
        <w:tabs>
          <w:tab w:val="left" w:pos="5220"/>
          <w:tab w:val="left" w:pos="10400"/>
        </w:tabs>
        <w:suppressAutoHyphens/>
        <w:autoSpaceDE w:val="0"/>
        <w:autoSpaceDN w:val="0"/>
        <w:adjustRightInd w:val="0"/>
        <w:spacing w:line="360" w:lineRule="auto"/>
        <w:jc w:val="both"/>
        <w:textAlignment w:val="center"/>
        <w:rPr>
          <w:rFonts w:ascii="ArialMT" w:hAnsi="ArialMT" w:cs="ArialMT"/>
          <w:color w:val="C63214"/>
          <w:sz w:val="22"/>
          <w:szCs w:val="22"/>
        </w:rPr>
      </w:pPr>
    </w:p>
    <w:p w:rsidR="0019251B" w:rsidRDefault="0019251B" w:rsidP="0019251B">
      <w:pPr>
        <w:widowControl w:val="0"/>
        <w:tabs>
          <w:tab w:val="left" w:pos="5220"/>
          <w:tab w:val="left" w:pos="10400"/>
        </w:tabs>
        <w:suppressAutoHyphens/>
        <w:autoSpaceDE w:val="0"/>
        <w:autoSpaceDN w:val="0"/>
        <w:adjustRightInd w:val="0"/>
        <w:spacing w:line="360" w:lineRule="auto"/>
        <w:jc w:val="both"/>
        <w:textAlignment w:val="center"/>
        <w:rPr>
          <w:rFonts w:ascii="ArialMT" w:hAnsi="ArialMT" w:cs="ArialMT"/>
          <w:color w:val="C63214"/>
          <w:sz w:val="22"/>
          <w:szCs w:val="22"/>
        </w:rPr>
      </w:pPr>
      <w:r w:rsidRPr="00AC59A4">
        <w:rPr>
          <w:rFonts w:ascii="ArialMT" w:hAnsi="ArialMT" w:cs="ArialMT"/>
          <w:color w:val="C63214"/>
          <w:sz w:val="22"/>
          <w:szCs w:val="22"/>
        </w:rPr>
        <w:t>Date: ………………………………..                                             Signature du stagiaire : ………………………</w:t>
      </w:r>
    </w:p>
    <w:p w:rsidR="00685A17" w:rsidRDefault="00685A17" w:rsidP="0019251B">
      <w:pPr>
        <w:widowControl w:val="0"/>
        <w:tabs>
          <w:tab w:val="left" w:pos="5220"/>
          <w:tab w:val="left" w:pos="10400"/>
        </w:tabs>
        <w:suppressAutoHyphens/>
        <w:autoSpaceDE w:val="0"/>
        <w:autoSpaceDN w:val="0"/>
        <w:adjustRightInd w:val="0"/>
        <w:spacing w:line="360" w:lineRule="auto"/>
        <w:jc w:val="both"/>
        <w:textAlignment w:val="center"/>
        <w:rPr>
          <w:rFonts w:ascii="ArialMT" w:hAnsi="ArialMT" w:cs="ArialMT"/>
          <w:color w:val="C63214"/>
          <w:sz w:val="22"/>
          <w:szCs w:val="22"/>
        </w:rPr>
      </w:pPr>
    </w:p>
    <w:p w:rsidR="0019251B" w:rsidRDefault="0019251B" w:rsidP="0019251B">
      <w:pPr>
        <w:widowControl w:val="0"/>
        <w:tabs>
          <w:tab w:val="left" w:pos="5220"/>
          <w:tab w:val="left" w:pos="10400"/>
        </w:tabs>
        <w:suppressAutoHyphens/>
        <w:autoSpaceDE w:val="0"/>
        <w:autoSpaceDN w:val="0"/>
        <w:adjustRightInd w:val="0"/>
        <w:spacing w:line="360" w:lineRule="auto"/>
        <w:jc w:val="both"/>
        <w:textAlignment w:val="center"/>
        <w:rPr>
          <w:rFonts w:ascii="ArialMT" w:hAnsi="ArialMT" w:cs="ArialMT"/>
          <w:color w:val="C63214"/>
          <w:sz w:val="22"/>
          <w:szCs w:val="22"/>
        </w:rPr>
      </w:pPr>
      <w:r>
        <w:rPr>
          <w:noProof/>
          <w:color w:val="C63214"/>
        </w:rPr>
        <mc:AlternateContent>
          <mc:Choice Requires="wpg">
            <w:drawing>
              <wp:anchor distT="0" distB="0" distL="114300" distR="114300" simplePos="0" relativeHeight="251660288" behindDoc="0" locked="0" layoutInCell="1" allowOverlap="1" wp14:anchorId="7AE601DE" wp14:editId="64E2994F">
                <wp:simplePos x="0" y="0"/>
                <wp:positionH relativeFrom="column">
                  <wp:posOffset>-5715</wp:posOffset>
                </wp:positionH>
                <wp:positionV relativeFrom="paragraph">
                  <wp:posOffset>110490</wp:posOffset>
                </wp:positionV>
                <wp:extent cx="6629400" cy="1596390"/>
                <wp:effectExtent l="3810" t="5715" r="0" b="7620"/>
                <wp:wrapThrough wrapText="bothSides">
                  <wp:wrapPolygon edited="0">
                    <wp:start x="13841" y="0"/>
                    <wp:lineTo x="13841" y="2036"/>
                    <wp:lineTo x="8845" y="2036"/>
                    <wp:lineTo x="8659" y="2157"/>
                    <wp:lineTo x="8659" y="13592"/>
                    <wp:lineTo x="10428" y="14228"/>
                    <wp:lineTo x="13841" y="14228"/>
                    <wp:lineTo x="13841" y="21471"/>
                    <wp:lineTo x="21600" y="21471"/>
                    <wp:lineTo x="21600" y="0"/>
                    <wp:lineTo x="13841" y="0"/>
                  </wp:wrapPolygon>
                </wp:wrapThrough>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596390"/>
                          <a:chOff x="0" y="0"/>
                          <a:chExt cx="6629400" cy="1623060"/>
                        </a:xfrm>
                      </wpg:grpSpPr>
                      <wps:wsp>
                        <wps:cNvPr id="9" name="Zone de texte 86"/>
                        <wps:cNvSpPr txBox="1">
                          <a:spLocks noChangeArrowheads="1"/>
                        </wps:cNvSpPr>
                        <wps:spPr bwMode="auto">
                          <a:xfrm>
                            <a:off x="0" y="0"/>
                            <a:ext cx="4267200" cy="1623060"/>
                          </a:xfrm>
                          <a:prstGeom prst="rect">
                            <a:avLst/>
                          </a:prstGeom>
                          <a:solidFill>
                            <a:srgbClr val="1F497D">
                              <a:alpha val="3215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37" w:rsidRDefault="0019251B" w:rsidP="0019251B">
                              <w:pPr>
                                <w:widowControl w:val="0"/>
                                <w:suppressAutoHyphens/>
                                <w:autoSpaceDE w:val="0"/>
                                <w:autoSpaceDN w:val="0"/>
                                <w:adjustRightInd w:val="0"/>
                                <w:spacing w:line="288" w:lineRule="auto"/>
                                <w:ind w:left="142" w:right="176"/>
                                <w:textAlignment w:val="center"/>
                                <w:rPr>
                                  <w:rFonts w:ascii="ArialMT" w:hAnsi="ArialMT" w:cs="ArialMT"/>
                                  <w:color w:val="000000"/>
                                  <w:sz w:val="20"/>
                                  <w:szCs w:val="20"/>
                                </w:rPr>
                              </w:pPr>
                              <w:r w:rsidRPr="00A559CF">
                                <w:rPr>
                                  <w:rFonts w:ascii="HelveticaNeue-BlackCond" w:hAnsi="HelveticaNeue-BlackCond" w:cs="HelveticaNeue-BlackCond"/>
                                  <w:color w:val="2D58A7"/>
                                  <w:sz w:val="16"/>
                                  <w:szCs w:val="16"/>
                                </w:rPr>
                                <w:br/>
                              </w:r>
                              <w:r w:rsidRPr="00AC59A4">
                                <w:rPr>
                                  <w:rFonts w:ascii="HelveticaNeue-BlackCond" w:hAnsi="HelveticaNeue-BlackCond" w:cs="HelveticaNeue-BlackCond"/>
                                  <w:color w:val="C63214"/>
                                  <w:sz w:val="32"/>
                                  <w:szCs w:val="32"/>
                                </w:rPr>
                                <w:t>Tarif</w:t>
                              </w:r>
                              <w:r w:rsidRPr="00054643">
                                <w:rPr>
                                  <w:rFonts w:ascii="ArialMT" w:hAnsi="ArialMT" w:cs="ArialMT"/>
                                  <w:color w:val="F58223"/>
                                  <w:sz w:val="20"/>
                                  <w:szCs w:val="20"/>
                                </w:rPr>
                                <w:t xml:space="preserve"> </w:t>
                              </w:r>
                              <w:r w:rsidR="008E3F37">
                                <w:rPr>
                                  <w:rFonts w:ascii="ArialMT" w:hAnsi="ArialMT" w:cs="ArialMT"/>
                                  <w:color w:val="000000"/>
                                  <w:sz w:val="20"/>
                                  <w:szCs w:val="20"/>
                                </w:rPr>
                                <w:t>:</w:t>
                              </w:r>
                            </w:p>
                            <w:p w:rsidR="0019251B" w:rsidRPr="006825FA" w:rsidRDefault="0019251B" w:rsidP="0019251B">
                              <w:pPr>
                                <w:widowControl w:val="0"/>
                                <w:suppressAutoHyphens/>
                                <w:autoSpaceDE w:val="0"/>
                                <w:autoSpaceDN w:val="0"/>
                                <w:adjustRightInd w:val="0"/>
                                <w:spacing w:line="288" w:lineRule="auto"/>
                                <w:ind w:left="142" w:right="176"/>
                                <w:textAlignment w:val="center"/>
                                <w:rPr>
                                  <w:rFonts w:ascii="ArialMT" w:hAnsi="ArialMT" w:cs="ArialMT"/>
                                  <w:color w:val="000000"/>
                                  <w:sz w:val="20"/>
                                  <w:szCs w:val="20"/>
                                </w:rPr>
                              </w:pPr>
                              <w:r w:rsidRPr="006825FA">
                                <w:rPr>
                                  <w:rFonts w:ascii="ArialMT" w:hAnsi="ArialMT" w:cs="ArialMT"/>
                                  <w:color w:val="000000"/>
                                  <w:sz w:val="20"/>
                                  <w:szCs w:val="20"/>
                                </w:rPr>
                                <w:t xml:space="preserve"> </w:t>
                              </w:r>
                              <w:r w:rsidR="008E3F37" w:rsidRPr="006825FA">
                                <w:rPr>
                                  <w:rFonts w:ascii="ArialMT" w:hAnsi="ArialMT" w:cs="ArialMT"/>
                                  <w:sz w:val="20"/>
                                  <w:szCs w:val="20"/>
                                </w:rPr>
                                <w:t xml:space="preserve">&gt; </w:t>
                              </w:r>
                              <w:r w:rsidR="008E3F37">
                                <w:rPr>
                                  <w:rFonts w:ascii="ArialMT" w:hAnsi="ArialMT" w:cs="ArialMT"/>
                                  <w:color w:val="000000"/>
                                  <w:sz w:val="20"/>
                                  <w:szCs w:val="20"/>
                                </w:rPr>
                                <w:t>TNS</w:t>
                              </w:r>
                              <w:r w:rsidRPr="006825FA">
                                <w:rPr>
                                  <w:rFonts w:ascii="ArialMT" w:hAnsi="ArialMT" w:cs="ArialMT"/>
                                  <w:color w:val="000000"/>
                                  <w:sz w:val="20"/>
                                  <w:szCs w:val="20"/>
                                </w:rPr>
                                <w:t xml:space="preserve"> : </w:t>
                              </w:r>
                              <w:r>
                                <w:rPr>
                                  <w:rFonts w:ascii="Arial-BoldMT" w:hAnsi="Arial-BoldMT" w:cs="Arial-BoldMT"/>
                                  <w:b/>
                                  <w:bCs/>
                                  <w:color w:val="000000"/>
                                  <w:sz w:val="20"/>
                                  <w:szCs w:val="20"/>
                                </w:rPr>
                                <w:t>250 €</w:t>
                              </w:r>
                              <w:r w:rsidRPr="006825FA">
                                <w:rPr>
                                  <w:rFonts w:ascii="ArialMT" w:hAnsi="ArialMT" w:cs="ArialMT"/>
                                  <w:color w:val="000000"/>
                                  <w:sz w:val="20"/>
                                  <w:szCs w:val="20"/>
                                </w:rPr>
                                <w:t xml:space="preserve"> </w:t>
                              </w:r>
                            </w:p>
                            <w:p w:rsidR="0019251B" w:rsidRDefault="0019251B" w:rsidP="0019251B">
                              <w:pPr>
                                <w:pStyle w:val="Paragraphestandard"/>
                                <w:suppressAutoHyphens/>
                                <w:spacing w:line="240" w:lineRule="auto"/>
                                <w:ind w:left="142" w:right="176"/>
                                <w:rPr>
                                  <w:rFonts w:ascii="Arial-BoldMT" w:hAnsi="Arial-BoldMT" w:cs="Arial-BoldMT"/>
                                  <w:b/>
                                  <w:bCs/>
                                  <w:sz w:val="20"/>
                                  <w:szCs w:val="20"/>
                                </w:rPr>
                              </w:pPr>
                              <w:r w:rsidRPr="006825FA">
                                <w:rPr>
                                  <w:rFonts w:ascii="ArialMT" w:hAnsi="ArialMT" w:cs="ArialMT"/>
                                  <w:sz w:val="20"/>
                                  <w:szCs w:val="20"/>
                                </w:rPr>
                                <w:br/>
                                <w:t xml:space="preserve">&gt; </w:t>
                              </w:r>
                              <w:r w:rsidR="008E3F37">
                                <w:rPr>
                                  <w:rFonts w:ascii="ArialMT" w:hAnsi="ArialMT" w:cs="ArialMT"/>
                                  <w:sz w:val="20"/>
                                  <w:szCs w:val="20"/>
                                </w:rPr>
                                <w:t>SALARIES et AUTRES</w:t>
                              </w:r>
                              <w:r w:rsidRPr="006825FA">
                                <w:rPr>
                                  <w:rFonts w:ascii="ArialMT" w:hAnsi="ArialMT" w:cs="ArialMT"/>
                                  <w:sz w:val="20"/>
                                  <w:szCs w:val="20"/>
                                </w:rPr>
                                <w:t xml:space="preserve">: </w:t>
                              </w:r>
                              <w:r w:rsidR="00316F9D">
                                <w:rPr>
                                  <w:rFonts w:ascii="Arial-BoldMT" w:hAnsi="Arial-BoldMT" w:cs="Arial-BoldMT"/>
                                  <w:b/>
                                  <w:bCs/>
                                  <w:sz w:val="20"/>
                                  <w:szCs w:val="20"/>
                                </w:rPr>
                                <w:t>1 207</w:t>
                              </w:r>
                              <w:r w:rsidR="008E3F37">
                                <w:rPr>
                                  <w:rFonts w:ascii="Arial-BoldMT" w:hAnsi="Arial-BoldMT" w:cs="Arial-BoldMT"/>
                                  <w:b/>
                                  <w:bCs/>
                                  <w:sz w:val="20"/>
                                  <w:szCs w:val="20"/>
                                </w:rPr>
                                <w:t xml:space="preserve"> € </w:t>
                              </w:r>
                            </w:p>
                            <w:p w:rsidR="008E3F37" w:rsidRPr="008E3F37" w:rsidRDefault="00366997" w:rsidP="0019251B">
                              <w:pPr>
                                <w:pStyle w:val="Paragraphestandard"/>
                                <w:suppressAutoHyphens/>
                                <w:spacing w:line="240" w:lineRule="auto"/>
                                <w:ind w:left="142" w:right="176"/>
                                <w:rPr>
                                  <w:rFonts w:ascii="Arial-BoldMT" w:hAnsi="Arial-BoldMT" w:cs="Arial-BoldMT"/>
                                  <w:bCs/>
                                  <w:sz w:val="16"/>
                                  <w:szCs w:val="16"/>
                                </w:rPr>
                              </w:pPr>
                              <w:r>
                                <w:rPr>
                                  <w:rFonts w:ascii="Arial-BoldMT" w:hAnsi="Arial-BoldMT" w:cs="Arial-BoldMT"/>
                                  <w:bCs/>
                                  <w:sz w:val="16"/>
                                  <w:szCs w:val="16"/>
                                </w:rPr>
                                <w:t xml:space="preserve">           </w:t>
                              </w:r>
                              <w:r w:rsidR="008E3F37">
                                <w:rPr>
                                  <w:rFonts w:ascii="Arial-BoldMT" w:hAnsi="Arial-BoldMT" w:cs="Arial-BoldMT"/>
                                  <w:bCs/>
                                  <w:sz w:val="16"/>
                                  <w:szCs w:val="16"/>
                                </w:rPr>
                                <w:t xml:space="preserve"> (</w:t>
                              </w:r>
                              <w:r>
                                <w:rPr>
                                  <w:rFonts w:ascii="Arial-BoldMT" w:hAnsi="Arial-BoldMT" w:cs="Arial-BoldMT"/>
                                  <w:bCs/>
                                  <w:sz w:val="16"/>
                                  <w:szCs w:val="16"/>
                                </w:rPr>
                                <w:t xml:space="preserve">Prise en charge possible par  votre </w:t>
                              </w:r>
                              <w:r w:rsidR="008E3F37" w:rsidRPr="008E3F37">
                                <w:rPr>
                                  <w:rFonts w:ascii="Arial-BoldMT" w:hAnsi="Arial-BoldMT" w:cs="Arial-BoldMT"/>
                                  <w:bCs/>
                                  <w:sz w:val="16"/>
                                  <w:szCs w:val="16"/>
                                </w:rPr>
                                <w:t>OPCA</w:t>
                              </w:r>
                              <w:r w:rsidR="008E3F37">
                                <w:rPr>
                                  <w:rFonts w:ascii="Arial-BoldMT" w:hAnsi="Arial-BoldMT" w:cs="Arial-BoldMT"/>
                                  <w:bCs/>
                                  <w:sz w:val="16"/>
                                  <w:szCs w:val="16"/>
                                </w:rPr>
                                <w:t>)</w:t>
                              </w:r>
                            </w:p>
                            <w:p w:rsidR="0019251B" w:rsidRDefault="0019251B" w:rsidP="0019251B">
                              <w:pPr>
                                <w:pStyle w:val="Paragraphestandard"/>
                                <w:suppressAutoHyphens/>
                                <w:ind w:left="336" w:right="176"/>
                                <w:rPr>
                                  <w:rFonts w:ascii="Arial-BoldMT" w:hAnsi="Arial-BoldMT" w:cs="Arial-BoldMT"/>
                                  <w:bCs/>
                                  <w:sz w:val="20"/>
                                  <w:szCs w:val="20"/>
                                </w:rPr>
                              </w:pPr>
                            </w:p>
                            <w:p w:rsidR="008E3F37" w:rsidRPr="008E3F37" w:rsidRDefault="008E3F37" w:rsidP="008E3F37">
                              <w:pPr>
                                <w:widowControl w:val="0"/>
                                <w:suppressAutoHyphens/>
                                <w:autoSpaceDE w:val="0"/>
                                <w:autoSpaceDN w:val="0"/>
                                <w:adjustRightInd w:val="0"/>
                                <w:spacing w:line="288" w:lineRule="auto"/>
                                <w:ind w:left="336" w:right="176"/>
                                <w:textAlignment w:val="center"/>
                                <w:rPr>
                                  <w:rFonts w:ascii="Arial-BoldMT" w:hAnsi="Arial-BoldMT" w:cs="Arial-BoldMT"/>
                                  <w:bCs/>
                                  <w:color w:val="000000"/>
                                  <w:sz w:val="20"/>
                                  <w:szCs w:val="20"/>
                                </w:rPr>
                              </w:pPr>
                              <w:r w:rsidRPr="008E3F37">
                                <w:rPr>
                                  <w:rFonts w:ascii="Arial-BoldMT" w:hAnsi="Arial-BoldMT" w:cs="Arial-BoldMT"/>
                                  <w:bCs/>
                                  <w:color w:val="000000"/>
                                  <w:sz w:val="20"/>
                                  <w:szCs w:val="20"/>
                                </w:rPr>
                                <w:t xml:space="preserve">Opération soutenue par le Conseil Régional. Coût réel : </w:t>
                              </w:r>
                              <w:r w:rsidR="009A1A91">
                                <w:rPr>
                                  <w:rFonts w:ascii="Arial-BoldMT" w:hAnsi="Arial-BoldMT" w:cs="Arial-BoldMT"/>
                                  <w:bCs/>
                                  <w:color w:val="000000"/>
                                  <w:sz w:val="20"/>
                                  <w:szCs w:val="20"/>
                                </w:rPr>
                                <w:t>2 900</w:t>
                              </w:r>
                              <w:r w:rsidR="00620F5C">
                                <w:rPr>
                                  <w:rFonts w:ascii="Arial-BoldMT" w:hAnsi="Arial-BoldMT" w:cs="Arial-BoldMT"/>
                                  <w:bCs/>
                                  <w:color w:val="000000"/>
                                  <w:sz w:val="20"/>
                                  <w:szCs w:val="20"/>
                                </w:rPr>
                                <w:t xml:space="preserve"> </w:t>
                              </w:r>
                              <w:r w:rsidRPr="008E3F37">
                                <w:rPr>
                                  <w:rFonts w:ascii="Arial-BoldMT" w:hAnsi="Arial-BoldMT" w:cs="Arial-BoldMT"/>
                                  <w:bCs/>
                                  <w:color w:val="000000"/>
                                  <w:sz w:val="20"/>
                                  <w:szCs w:val="20"/>
                                </w:rPr>
                                <w:t>€</w:t>
                              </w:r>
                            </w:p>
                            <w:p w:rsidR="008E3F37" w:rsidRPr="00C86570" w:rsidRDefault="008E3F37" w:rsidP="0019251B">
                              <w:pPr>
                                <w:pStyle w:val="Paragraphestandard"/>
                                <w:suppressAutoHyphens/>
                                <w:ind w:left="336" w:right="176"/>
                                <w:rPr>
                                  <w:rFonts w:ascii="Arial-BoldMT" w:hAnsi="Arial-BoldMT" w:cs="Arial-BoldMT"/>
                                  <w:bCs/>
                                  <w:sz w:val="20"/>
                                  <w:szCs w:val="20"/>
                                </w:rPr>
                              </w:pPr>
                            </w:p>
                          </w:txbxContent>
                        </wps:txbx>
                        <wps:bodyPr rot="0" vert="horz" wrap="square" lIns="91440" tIns="45720" rIns="91440" bIns="45720" anchor="t" anchorCtr="0" upright="1">
                          <a:noAutofit/>
                        </wps:bodyPr>
                      </wps:wsp>
                      <wps:wsp>
                        <wps:cNvPr id="10" name="Zone de texte 88"/>
                        <wps:cNvSpPr txBox="1">
                          <a:spLocks noChangeArrowheads="1"/>
                        </wps:cNvSpPr>
                        <wps:spPr bwMode="auto">
                          <a:xfrm>
                            <a:off x="4267200" y="0"/>
                            <a:ext cx="2362200" cy="16230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51B" w:rsidRPr="000B526B" w:rsidRDefault="0019251B" w:rsidP="0019251B">
                              <w:pPr>
                                <w:rPr>
                                  <w:rFonts w:ascii="Arial" w:hAnsi="Arial" w:cs="Arial"/>
                                  <w:b/>
                                  <w:color w:val="FFFFFF"/>
                                  <w:sz w:val="20"/>
                                  <w:szCs w:val="20"/>
                                </w:rPr>
                              </w:pPr>
                            </w:p>
                            <w:p w:rsidR="0019251B" w:rsidRPr="000B526B" w:rsidRDefault="0019251B" w:rsidP="0019251B">
                              <w:pPr>
                                <w:ind w:left="142"/>
                                <w:rPr>
                                  <w:rFonts w:ascii="Arial" w:hAnsi="Arial" w:cs="Arial"/>
                                  <w:b/>
                                  <w:color w:val="FFFFFF"/>
                                  <w:sz w:val="20"/>
                                  <w:szCs w:val="20"/>
                                </w:rPr>
                              </w:pPr>
                              <w:r w:rsidRPr="000B526B">
                                <w:rPr>
                                  <w:rFonts w:ascii="Arial" w:hAnsi="Arial" w:cs="Arial"/>
                                  <w:b/>
                                  <w:color w:val="FFFFFF"/>
                                  <w:sz w:val="20"/>
                                  <w:szCs w:val="20"/>
                                </w:rPr>
                                <w:t xml:space="preserve">RETOUR BULLETIN </w:t>
                              </w:r>
                              <w:r w:rsidRPr="000B526B">
                                <w:rPr>
                                  <w:rFonts w:ascii="Arial" w:hAnsi="Arial" w:cs="Arial"/>
                                  <w:b/>
                                  <w:color w:val="FFFFFF"/>
                                  <w:sz w:val="20"/>
                                  <w:szCs w:val="20"/>
                                </w:rPr>
                                <w:br/>
                                <w:t>ET RÈGLEMENT À :</w:t>
                              </w:r>
                            </w:p>
                            <w:p w:rsidR="0019251B" w:rsidRPr="000B526B" w:rsidRDefault="0019251B" w:rsidP="0019251B">
                              <w:pPr>
                                <w:ind w:left="142"/>
                                <w:rPr>
                                  <w:rFonts w:ascii="Arial" w:hAnsi="Arial" w:cs="Arial"/>
                                  <w:b/>
                                  <w:color w:val="FFFFFF"/>
                                  <w:sz w:val="20"/>
                                  <w:szCs w:val="20"/>
                                </w:rPr>
                              </w:pPr>
                            </w:p>
                            <w:p w:rsidR="0019251B" w:rsidRPr="00DA07AB" w:rsidRDefault="0019251B" w:rsidP="0019251B">
                              <w:pPr>
                                <w:pStyle w:val="Paragraphestandard"/>
                                <w:suppressAutoHyphens/>
                                <w:ind w:left="181" w:right="113"/>
                                <w:rPr>
                                  <w:rFonts w:ascii="Arial" w:hAnsi="Arial" w:cs="Arial"/>
                                  <w:bCs/>
                                  <w:color w:val="FFFFFF"/>
                                  <w:sz w:val="20"/>
                                  <w:szCs w:val="20"/>
                                </w:rPr>
                              </w:pPr>
                              <w:r w:rsidRPr="00DA07AB">
                                <w:rPr>
                                  <w:rFonts w:ascii="Arial" w:hAnsi="Arial" w:cs="Arial"/>
                                  <w:bCs/>
                                  <w:color w:val="FFFFFF"/>
                                  <w:sz w:val="20"/>
                                  <w:szCs w:val="20"/>
                                </w:rPr>
                                <w:t>CMA du Rhône</w:t>
                              </w:r>
                            </w:p>
                            <w:p w:rsidR="0019251B" w:rsidRPr="00DA07AB" w:rsidRDefault="0019251B" w:rsidP="0019251B">
                              <w:pPr>
                                <w:pStyle w:val="Paragraphestandard"/>
                                <w:suppressAutoHyphens/>
                                <w:ind w:left="181" w:right="113"/>
                                <w:rPr>
                                  <w:rFonts w:ascii="Arial" w:hAnsi="Arial" w:cs="Arial"/>
                                  <w:bCs/>
                                  <w:color w:val="FFFFFF"/>
                                  <w:sz w:val="20"/>
                                  <w:szCs w:val="20"/>
                                </w:rPr>
                              </w:pPr>
                              <w:r w:rsidRPr="00DA07AB">
                                <w:rPr>
                                  <w:rFonts w:ascii="Arial" w:hAnsi="Arial" w:cs="Arial"/>
                                  <w:bCs/>
                                  <w:color w:val="FFFFFF"/>
                                  <w:sz w:val="20"/>
                                  <w:szCs w:val="20"/>
                                </w:rPr>
                                <w:t>58 avenue Maréchal Foch</w:t>
                              </w:r>
                            </w:p>
                            <w:p w:rsidR="0019251B" w:rsidRPr="000B526B" w:rsidRDefault="0019251B" w:rsidP="0019251B">
                              <w:pPr>
                                <w:pStyle w:val="Paragraphestandard"/>
                                <w:suppressAutoHyphens/>
                                <w:ind w:left="181" w:right="113"/>
                                <w:rPr>
                                  <w:rFonts w:ascii="Arial" w:hAnsi="Arial" w:cs="Arial"/>
                                  <w:bCs/>
                                  <w:color w:val="FFFFFF"/>
                                  <w:sz w:val="20"/>
                                  <w:szCs w:val="20"/>
                                </w:rPr>
                              </w:pPr>
                              <w:r>
                                <w:rPr>
                                  <w:rFonts w:ascii="Arial" w:hAnsi="Arial" w:cs="Arial"/>
                                  <w:bCs/>
                                  <w:color w:val="FFFFFF"/>
                                  <w:sz w:val="20"/>
                                  <w:szCs w:val="20"/>
                                </w:rPr>
                                <w:t>69453</w:t>
                              </w:r>
                              <w:r w:rsidRPr="000B526B">
                                <w:rPr>
                                  <w:rFonts w:ascii="Arial" w:hAnsi="Arial" w:cs="Arial"/>
                                  <w:bCs/>
                                  <w:color w:val="FFFFFF"/>
                                  <w:sz w:val="20"/>
                                  <w:szCs w:val="20"/>
                                </w:rPr>
                                <w:t xml:space="preserve"> </w:t>
                              </w:r>
                              <w:r>
                                <w:rPr>
                                  <w:rFonts w:ascii="Arial" w:hAnsi="Arial" w:cs="Arial"/>
                                  <w:bCs/>
                                  <w:color w:val="FFFFFF"/>
                                  <w:sz w:val="20"/>
                                  <w:szCs w:val="20"/>
                                </w:rPr>
                                <w:t>Lyon</w:t>
                              </w:r>
                            </w:p>
                            <w:p w:rsidR="0019251B" w:rsidRPr="0084071D" w:rsidRDefault="0019251B" w:rsidP="0019251B">
                              <w:pPr>
                                <w:ind w:left="142"/>
                              </w:pPr>
                            </w:p>
                          </w:txbxContent>
                        </wps:txbx>
                        <wps:bodyPr rot="0" vert="horz" wrap="square" lIns="91440" tIns="45720" rIns="91440" bIns="45720" anchor="t" anchorCtr="0" upright="1">
                          <a:noAutofit/>
                        </wps:bodyPr>
                      </wps:wsp>
                      <wps:wsp>
                        <wps:cNvPr id="11" name="Zone de texte 97"/>
                        <wps:cNvSpPr txBox="1">
                          <a:spLocks noChangeArrowheads="1"/>
                        </wps:cNvSpPr>
                        <wps:spPr bwMode="auto">
                          <a:xfrm>
                            <a:off x="2687955" y="175260"/>
                            <a:ext cx="1370965" cy="849630"/>
                          </a:xfrm>
                          <a:prstGeom prst="rect">
                            <a:avLst/>
                          </a:prstGeom>
                          <a:solidFill>
                            <a:srgbClr val="FFFFFF">
                              <a:alpha val="32156"/>
                            </a:srgbClr>
                          </a:solidFill>
                          <a:ln w="9525">
                            <a:solidFill>
                              <a:srgbClr val="000000"/>
                            </a:solidFill>
                            <a:miter lim="800000"/>
                            <a:headEnd/>
                            <a:tailEnd/>
                          </a:ln>
                        </wps:spPr>
                        <wps:txbx>
                          <w:txbxContent>
                            <w:p w:rsidR="0019251B" w:rsidRPr="006825FA" w:rsidRDefault="0019251B" w:rsidP="0019251B">
                              <w:pPr>
                                <w:widowControl w:val="0"/>
                                <w:suppressAutoHyphens/>
                                <w:autoSpaceDE w:val="0"/>
                                <w:autoSpaceDN w:val="0"/>
                                <w:adjustRightInd w:val="0"/>
                                <w:ind w:right="113"/>
                                <w:jc w:val="center"/>
                                <w:textAlignment w:val="center"/>
                                <w:rPr>
                                  <w:rFonts w:ascii="ArialMT" w:hAnsi="ArialMT" w:cs="ArialMT"/>
                                  <w:color w:val="000000"/>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8" o:spid="_x0000_s1028" style="position:absolute;left:0;text-align:left;margin-left:-.45pt;margin-top:8.7pt;width:522pt;height:125.7pt;z-index:251660288" coordsize="66294,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pOgAMAACoNAAAOAAAAZHJzL2Uyb0RvYy54bWzsV21r2zAQ/j7YfxD6nvolthObumVtlzLo&#10;tkK3L/um2LItZkuepNTpxv77TpKTtmkGoxuBQR1w9Hq6e+6eO/n4dN216JZKxQTPcXDkY0R5IUrG&#10;6xx//rSYzDFSmvCStILTHN9RhU9PXr86HvqMhqIRbUklAiFcZUOf40brPvM8VTS0I+pI9JTDZCVk&#10;RzR0Ze2VkgwgvWu90PcTbxCy7KUoqFIweuEm8YmVX1W00B+rSlGN2hyDbtq+pX0vzds7OSZZLUnf&#10;sGJUgzxDi44wDoduRV0QTdBKsieiOlZIoUSljwrReaKqWEGtDWBN4O9YcynFqre21NlQ91uYANod&#10;nJ4ttvhwey0RK3MMjuKkAxfZUymaG2yGvs5gyaXsb/pr6QyE5pUoviqY9nbnTb92i9FyeC9KkEdW&#10;Wlhs1pXsjAiwGq2tC+62LqBrjQoYTJIwjXzwVAFzQZwm03R0UtGAJ5/sK5q3e3cm4dRP7E6PZO5g&#10;q+yonLEMAk7dY6r+DtObhvTUukoZwEZM0w2mXyD4UUmRBjsB2sRha5caYJFenwmwPrA4KYcv4uK8&#10;Ibymb6QUQ0NJCToGZidYst3qLFFGyLMAj8JkBkQaAd8DG8l6qfQlFR0yjRxLIJXVk9xeKW3UuV9i&#10;3KtEy8oFa1vbkfXyvJXolgABg0WUzi7c3rZviBudhkFsAQE5yi23Mh/JabmRxoWR6450I4AnKGHm&#10;TARZxv1IgzDyz8J0skjms0m0iOJJOvPnEz9Iz9LEj9LoYvHTaBFEWcPKkvIrBu5xSQgG/ywSxjzk&#10;eGv5j4Ycp3EYOyf+FgXfPtaPO2B1TEMybFkHbNwuIplx/Vtegtkk04S1ru09Vt9CBhhs/i0qNlBM&#10;bLgo0evl2nI93MTfUpR3EDlSgF8hBiCRQ6MR8jtGAyTFHKtvKyIpRu07DtGXBlFksqjtRDEEDkby&#10;4czy4QzhBYjKscbINc+1y7yrXrK6gZNcvHPxBlJExWwsmdB2WoElI0kPxNYArHEpcIeuYyrccu4w&#10;dN0y82mWDKdJeCjSzn3z2xeuL5z8l5ycvnByTwUNgv2cTGcbuKDaHq6EhlBR0jjGyNxOZnHorhiu&#10;+JjrSzCd+WkC8+b6Mo/g+rJhzuby88+K6cI+zyymhy5VmckVv6tG0caV/0s1AkPshdzW2vHjwdz4&#10;H/atufefOCe/AAAA//8DAFBLAwQUAAYACAAAACEABo9eJuAAAAAJAQAADwAAAGRycy9kb3ducmV2&#10;LnhtbEyPQU/CQBCF7yb+h82YeINtAbHWbgkh6omQCCbG29Ad2obubNNd2vLvXU56fPNe3vsmW42m&#10;ET11rrasIJ5GIIgLq2suFXwd3icJCOeRNTaWScGVHKzy+7sMU20H/qR+70sRStilqKDyvk2ldEVF&#10;Bt3UtsTBO9nOoA+yK6XucAjlppGzKFpKgzWHhQpb2lRUnPcXo+BjwGE9j9/67fm0uf4cnnbf25iU&#10;enwY168gPI3+Lww3/IAOeWA62gtrJxoFk5cQDOfnBYibHS3mMYijgtkySUDmmfz/Qf4LAAD//wMA&#10;UEsBAi0AFAAGAAgAAAAhALaDOJL+AAAA4QEAABMAAAAAAAAAAAAAAAAAAAAAAFtDb250ZW50X1R5&#10;cGVzXS54bWxQSwECLQAUAAYACAAAACEAOP0h/9YAAACUAQAACwAAAAAAAAAAAAAAAAAvAQAAX3Jl&#10;bHMvLnJlbHNQSwECLQAUAAYACAAAACEAe7laToADAAAqDQAADgAAAAAAAAAAAAAAAAAuAgAAZHJz&#10;L2Uyb0RvYy54bWxQSwECLQAUAAYACAAAACEABo9eJuAAAAAJAQAADwAAAAAAAAAAAAAAAADaBQAA&#10;ZHJzL2Rvd25yZXYueG1sUEsFBgAAAAAEAAQA8wAAAOcGAAAAAA==&#10;">
                <v:shapetype id="_x0000_t202" coordsize="21600,21600" o:spt="202" path="m,l,21600r21600,l21600,xe">
                  <v:stroke joinstyle="miter"/>
                  <v:path gradientshapeok="t" o:connecttype="rect"/>
                </v:shapetype>
                <v:shape id="Zone de texte 86" o:spid="_x0000_s1029" type="#_x0000_t202" style="position:absolute;width:42672;height:1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B2MEA&#10;AADaAAAADwAAAGRycy9kb3ducmV2LnhtbESPQYvCMBSE78L+h/AWvIimK7pq1ygqFDyqK+jx0Tzb&#10;ss1LSbJa/70RBI/DzHzDzJetqcWVnK8sK/gaJCCIc6srLhQcf7P+FIQPyBpry6TgTh6Wi4/OHFNt&#10;b7yn6yEUIkLYp6igDKFJpfR5SQb9wDbE0btYZzBE6QqpHd4i3NRymCTf0mDFcaHEhjYl5X+Hf6Mg&#10;c5PxepfYzdb0RrQ6Z+F8Ws+U6n62qx8QgdrwDr/aW61gB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LwdjBAAAA2gAAAA8AAAAAAAAAAAAAAAAAmAIAAGRycy9kb3du&#10;cmV2LnhtbFBLBQYAAAAABAAEAPUAAACGAwAAAAA=&#10;" fillcolor="#1f497d" stroked="f">
                  <v:fill opacity="21074f"/>
                  <v:textbox>
                    <w:txbxContent>
                      <w:p w:rsidR="008E3F37" w:rsidRDefault="0019251B" w:rsidP="0019251B">
                        <w:pPr>
                          <w:widowControl w:val="0"/>
                          <w:suppressAutoHyphens/>
                          <w:autoSpaceDE w:val="0"/>
                          <w:autoSpaceDN w:val="0"/>
                          <w:adjustRightInd w:val="0"/>
                          <w:spacing w:line="288" w:lineRule="auto"/>
                          <w:ind w:left="142" w:right="176"/>
                          <w:textAlignment w:val="center"/>
                          <w:rPr>
                            <w:rFonts w:ascii="ArialMT" w:hAnsi="ArialMT" w:cs="ArialMT"/>
                            <w:color w:val="000000"/>
                            <w:sz w:val="20"/>
                            <w:szCs w:val="20"/>
                          </w:rPr>
                        </w:pPr>
                        <w:r w:rsidRPr="00A559CF">
                          <w:rPr>
                            <w:rFonts w:ascii="HelveticaNeue-BlackCond" w:hAnsi="HelveticaNeue-BlackCond" w:cs="HelveticaNeue-BlackCond"/>
                            <w:color w:val="2D58A7"/>
                            <w:sz w:val="16"/>
                            <w:szCs w:val="16"/>
                          </w:rPr>
                          <w:br/>
                        </w:r>
                        <w:r w:rsidRPr="00AC59A4">
                          <w:rPr>
                            <w:rFonts w:ascii="HelveticaNeue-BlackCond" w:hAnsi="HelveticaNeue-BlackCond" w:cs="HelveticaNeue-BlackCond"/>
                            <w:color w:val="C63214"/>
                            <w:sz w:val="32"/>
                            <w:szCs w:val="32"/>
                          </w:rPr>
                          <w:t>Tarif</w:t>
                        </w:r>
                        <w:r w:rsidRPr="00054643">
                          <w:rPr>
                            <w:rFonts w:ascii="ArialMT" w:hAnsi="ArialMT" w:cs="ArialMT"/>
                            <w:color w:val="F58223"/>
                            <w:sz w:val="20"/>
                            <w:szCs w:val="20"/>
                          </w:rPr>
                          <w:t xml:space="preserve"> </w:t>
                        </w:r>
                        <w:r w:rsidR="008E3F37">
                          <w:rPr>
                            <w:rFonts w:ascii="ArialMT" w:hAnsi="ArialMT" w:cs="ArialMT"/>
                            <w:color w:val="000000"/>
                            <w:sz w:val="20"/>
                            <w:szCs w:val="20"/>
                          </w:rPr>
                          <w:t>:</w:t>
                        </w:r>
                      </w:p>
                      <w:p w:rsidR="0019251B" w:rsidRPr="006825FA" w:rsidRDefault="0019251B" w:rsidP="0019251B">
                        <w:pPr>
                          <w:widowControl w:val="0"/>
                          <w:suppressAutoHyphens/>
                          <w:autoSpaceDE w:val="0"/>
                          <w:autoSpaceDN w:val="0"/>
                          <w:adjustRightInd w:val="0"/>
                          <w:spacing w:line="288" w:lineRule="auto"/>
                          <w:ind w:left="142" w:right="176"/>
                          <w:textAlignment w:val="center"/>
                          <w:rPr>
                            <w:rFonts w:ascii="ArialMT" w:hAnsi="ArialMT" w:cs="ArialMT"/>
                            <w:color w:val="000000"/>
                            <w:sz w:val="20"/>
                            <w:szCs w:val="20"/>
                          </w:rPr>
                        </w:pPr>
                        <w:r w:rsidRPr="006825FA">
                          <w:rPr>
                            <w:rFonts w:ascii="ArialMT" w:hAnsi="ArialMT" w:cs="ArialMT"/>
                            <w:color w:val="000000"/>
                            <w:sz w:val="20"/>
                            <w:szCs w:val="20"/>
                          </w:rPr>
                          <w:t xml:space="preserve"> </w:t>
                        </w:r>
                        <w:r w:rsidR="008E3F37" w:rsidRPr="006825FA">
                          <w:rPr>
                            <w:rFonts w:ascii="ArialMT" w:hAnsi="ArialMT" w:cs="ArialMT"/>
                            <w:sz w:val="20"/>
                            <w:szCs w:val="20"/>
                          </w:rPr>
                          <w:t xml:space="preserve">&gt; </w:t>
                        </w:r>
                        <w:r w:rsidR="008E3F37">
                          <w:rPr>
                            <w:rFonts w:ascii="ArialMT" w:hAnsi="ArialMT" w:cs="ArialMT"/>
                            <w:color w:val="000000"/>
                            <w:sz w:val="20"/>
                            <w:szCs w:val="20"/>
                          </w:rPr>
                          <w:t>TNS</w:t>
                        </w:r>
                        <w:r w:rsidRPr="006825FA">
                          <w:rPr>
                            <w:rFonts w:ascii="ArialMT" w:hAnsi="ArialMT" w:cs="ArialMT"/>
                            <w:color w:val="000000"/>
                            <w:sz w:val="20"/>
                            <w:szCs w:val="20"/>
                          </w:rPr>
                          <w:t xml:space="preserve"> : </w:t>
                        </w:r>
                        <w:r>
                          <w:rPr>
                            <w:rFonts w:ascii="Arial-BoldMT" w:hAnsi="Arial-BoldMT" w:cs="Arial-BoldMT"/>
                            <w:b/>
                            <w:bCs/>
                            <w:color w:val="000000"/>
                            <w:sz w:val="20"/>
                            <w:szCs w:val="20"/>
                          </w:rPr>
                          <w:t>250 €</w:t>
                        </w:r>
                        <w:r w:rsidRPr="006825FA">
                          <w:rPr>
                            <w:rFonts w:ascii="ArialMT" w:hAnsi="ArialMT" w:cs="ArialMT"/>
                            <w:color w:val="000000"/>
                            <w:sz w:val="20"/>
                            <w:szCs w:val="20"/>
                          </w:rPr>
                          <w:t xml:space="preserve"> </w:t>
                        </w:r>
                      </w:p>
                      <w:p w:rsidR="0019251B" w:rsidRDefault="0019251B" w:rsidP="0019251B">
                        <w:pPr>
                          <w:pStyle w:val="Paragraphestandard"/>
                          <w:suppressAutoHyphens/>
                          <w:spacing w:line="240" w:lineRule="auto"/>
                          <w:ind w:left="142" w:right="176"/>
                          <w:rPr>
                            <w:rFonts w:ascii="Arial-BoldMT" w:hAnsi="Arial-BoldMT" w:cs="Arial-BoldMT"/>
                            <w:b/>
                            <w:bCs/>
                            <w:sz w:val="20"/>
                            <w:szCs w:val="20"/>
                          </w:rPr>
                        </w:pPr>
                        <w:r w:rsidRPr="006825FA">
                          <w:rPr>
                            <w:rFonts w:ascii="ArialMT" w:hAnsi="ArialMT" w:cs="ArialMT"/>
                            <w:sz w:val="20"/>
                            <w:szCs w:val="20"/>
                          </w:rPr>
                          <w:br/>
                          <w:t xml:space="preserve">&gt; </w:t>
                        </w:r>
                        <w:r w:rsidR="008E3F37">
                          <w:rPr>
                            <w:rFonts w:ascii="ArialMT" w:hAnsi="ArialMT" w:cs="ArialMT"/>
                            <w:sz w:val="20"/>
                            <w:szCs w:val="20"/>
                          </w:rPr>
                          <w:t>SALARIES et AUTRES</w:t>
                        </w:r>
                        <w:r w:rsidRPr="006825FA">
                          <w:rPr>
                            <w:rFonts w:ascii="ArialMT" w:hAnsi="ArialMT" w:cs="ArialMT"/>
                            <w:sz w:val="20"/>
                            <w:szCs w:val="20"/>
                          </w:rPr>
                          <w:t xml:space="preserve">: </w:t>
                        </w:r>
                        <w:r w:rsidR="00316F9D">
                          <w:rPr>
                            <w:rFonts w:ascii="Arial-BoldMT" w:hAnsi="Arial-BoldMT" w:cs="Arial-BoldMT"/>
                            <w:b/>
                            <w:bCs/>
                            <w:sz w:val="20"/>
                            <w:szCs w:val="20"/>
                          </w:rPr>
                          <w:t>1 207</w:t>
                        </w:r>
                        <w:r w:rsidR="008E3F37">
                          <w:rPr>
                            <w:rFonts w:ascii="Arial-BoldMT" w:hAnsi="Arial-BoldMT" w:cs="Arial-BoldMT"/>
                            <w:b/>
                            <w:bCs/>
                            <w:sz w:val="20"/>
                            <w:szCs w:val="20"/>
                          </w:rPr>
                          <w:t xml:space="preserve"> € </w:t>
                        </w:r>
                      </w:p>
                      <w:p w:rsidR="008E3F37" w:rsidRPr="008E3F37" w:rsidRDefault="00366997" w:rsidP="0019251B">
                        <w:pPr>
                          <w:pStyle w:val="Paragraphestandard"/>
                          <w:suppressAutoHyphens/>
                          <w:spacing w:line="240" w:lineRule="auto"/>
                          <w:ind w:left="142" w:right="176"/>
                          <w:rPr>
                            <w:rFonts w:ascii="Arial-BoldMT" w:hAnsi="Arial-BoldMT" w:cs="Arial-BoldMT"/>
                            <w:bCs/>
                            <w:sz w:val="16"/>
                            <w:szCs w:val="16"/>
                          </w:rPr>
                        </w:pPr>
                        <w:r>
                          <w:rPr>
                            <w:rFonts w:ascii="Arial-BoldMT" w:hAnsi="Arial-BoldMT" w:cs="Arial-BoldMT"/>
                            <w:bCs/>
                            <w:sz w:val="16"/>
                            <w:szCs w:val="16"/>
                          </w:rPr>
                          <w:t xml:space="preserve">           </w:t>
                        </w:r>
                        <w:r w:rsidR="008E3F37">
                          <w:rPr>
                            <w:rFonts w:ascii="Arial-BoldMT" w:hAnsi="Arial-BoldMT" w:cs="Arial-BoldMT"/>
                            <w:bCs/>
                            <w:sz w:val="16"/>
                            <w:szCs w:val="16"/>
                          </w:rPr>
                          <w:t xml:space="preserve"> (</w:t>
                        </w:r>
                        <w:r>
                          <w:rPr>
                            <w:rFonts w:ascii="Arial-BoldMT" w:hAnsi="Arial-BoldMT" w:cs="Arial-BoldMT"/>
                            <w:bCs/>
                            <w:sz w:val="16"/>
                            <w:szCs w:val="16"/>
                          </w:rPr>
                          <w:t xml:space="preserve">Prise en charge possible par  votre </w:t>
                        </w:r>
                        <w:r w:rsidR="008E3F37" w:rsidRPr="008E3F37">
                          <w:rPr>
                            <w:rFonts w:ascii="Arial-BoldMT" w:hAnsi="Arial-BoldMT" w:cs="Arial-BoldMT"/>
                            <w:bCs/>
                            <w:sz w:val="16"/>
                            <w:szCs w:val="16"/>
                          </w:rPr>
                          <w:t>OPCA</w:t>
                        </w:r>
                        <w:r w:rsidR="008E3F37">
                          <w:rPr>
                            <w:rFonts w:ascii="Arial-BoldMT" w:hAnsi="Arial-BoldMT" w:cs="Arial-BoldMT"/>
                            <w:bCs/>
                            <w:sz w:val="16"/>
                            <w:szCs w:val="16"/>
                          </w:rPr>
                          <w:t>)</w:t>
                        </w:r>
                      </w:p>
                      <w:p w:rsidR="0019251B" w:rsidRDefault="0019251B" w:rsidP="0019251B">
                        <w:pPr>
                          <w:pStyle w:val="Paragraphestandard"/>
                          <w:suppressAutoHyphens/>
                          <w:ind w:left="336" w:right="176"/>
                          <w:rPr>
                            <w:rFonts w:ascii="Arial-BoldMT" w:hAnsi="Arial-BoldMT" w:cs="Arial-BoldMT"/>
                            <w:bCs/>
                            <w:sz w:val="20"/>
                            <w:szCs w:val="20"/>
                          </w:rPr>
                        </w:pPr>
                      </w:p>
                      <w:p w:rsidR="008E3F37" w:rsidRPr="008E3F37" w:rsidRDefault="008E3F37" w:rsidP="008E3F37">
                        <w:pPr>
                          <w:widowControl w:val="0"/>
                          <w:suppressAutoHyphens/>
                          <w:autoSpaceDE w:val="0"/>
                          <w:autoSpaceDN w:val="0"/>
                          <w:adjustRightInd w:val="0"/>
                          <w:spacing w:line="288" w:lineRule="auto"/>
                          <w:ind w:left="336" w:right="176"/>
                          <w:textAlignment w:val="center"/>
                          <w:rPr>
                            <w:rFonts w:ascii="Arial-BoldMT" w:hAnsi="Arial-BoldMT" w:cs="Arial-BoldMT"/>
                            <w:bCs/>
                            <w:color w:val="000000"/>
                            <w:sz w:val="20"/>
                            <w:szCs w:val="20"/>
                          </w:rPr>
                        </w:pPr>
                        <w:r w:rsidRPr="008E3F37">
                          <w:rPr>
                            <w:rFonts w:ascii="Arial-BoldMT" w:hAnsi="Arial-BoldMT" w:cs="Arial-BoldMT"/>
                            <w:bCs/>
                            <w:color w:val="000000"/>
                            <w:sz w:val="20"/>
                            <w:szCs w:val="20"/>
                          </w:rPr>
                          <w:t xml:space="preserve">Opération soutenue par le Conseil Régional. Coût réel : </w:t>
                        </w:r>
                        <w:r w:rsidR="009A1A91">
                          <w:rPr>
                            <w:rFonts w:ascii="Arial-BoldMT" w:hAnsi="Arial-BoldMT" w:cs="Arial-BoldMT"/>
                            <w:bCs/>
                            <w:color w:val="000000"/>
                            <w:sz w:val="20"/>
                            <w:szCs w:val="20"/>
                          </w:rPr>
                          <w:t>2 900</w:t>
                        </w:r>
                        <w:r w:rsidR="00620F5C">
                          <w:rPr>
                            <w:rFonts w:ascii="Arial-BoldMT" w:hAnsi="Arial-BoldMT" w:cs="Arial-BoldMT"/>
                            <w:bCs/>
                            <w:color w:val="000000"/>
                            <w:sz w:val="20"/>
                            <w:szCs w:val="20"/>
                          </w:rPr>
                          <w:t xml:space="preserve"> </w:t>
                        </w:r>
                        <w:r w:rsidRPr="008E3F37">
                          <w:rPr>
                            <w:rFonts w:ascii="Arial-BoldMT" w:hAnsi="Arial-BoldMT" w:cs="Arial-BoldMT"/>
                            <w:bCs/>
                            <w:color w:val="000000"/>
                            <w:sz w:val="20"/>
                            <w:szCs w:val="20"/>
                          </w:rPr>
                          <w:t>€</w:t>
                        </w:r>
                      </w:p>
                      <w:p w:rsidR="008E3F37" w:rsidRPr="00C86570" w:rsidRDefault="008E3F37" w:rsidP="0019251B">
                        <w:pPr>
                          <w:pStyle w:val="Paragraphestandard"/>
                          <w:suppressAutoHyphens/>
                          <w:ind w:left="336" w:right="176"/>
                          <w:rPr>
                            <w:rFonts w:ascii="Arial-BoldMT" w:hAnsi="Arial-BoldMT" w:cs="Arial-BoldMT"/>
                            <w:bCs/>
                            <w:sz w:val="20"/>
                            <w:szCs w:val="20"/>
                          </w:rPr>
                        </w:pPr>
                      </w:p>
                    </w:txbxContent>
                  </v:textbox>
                </v:shape>
                <v:shape id="Zone de texte 88" o:spid="_x0000_s1030" type="#_x0000_t202" style="position:absolute;left:42672;width:23622;height:16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pbcIA&#10;AADbAAAADwAAAGRycy9kb3ducmV2LnhtbESPzarCQAyF9xd8hyGCu+vUuxCpjiKiYMGNPxt3oRPb&#10;YidTOqPt9enNQnCXcE7O+bJY9a5WT2pD5dnAZJyAIs69rbgwcDnvfmegQkS2WHsmA/8UYLUc/Cww&#10;tb7jIz1PsVASwiFFA2WMTap1yEtyGMa+IRbt5luHUda20LbFTsJdrf+SZKodViwNJTa0KSm/nx7O&#10;QNMx3ddVVmf8yLJksr0crq+tMaNhv56DitTHr/lzvbeCL/Tyiwy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CltwgAAANsAAAAPAAAAAAAAAAAAAAAAAJgCAABkcnMvZG93&#10;bnJldi54bWxQSwUGAAAAAAQABAD1AAAAhwMAAAAA&#10;" fillcolor="gray" stroked="f">
                  <v:textbox>
                    <w:txbxContent>
                      <w:p w:rsidR="0019251B" w:rsidRPr="000B526B" w:rsidRDefault="0019251B" w:rsidP="0019251B">
                        <w:pPr>
                          <w:rPr>
                            <w:rFonts w:ascii="Arial" w:hAnsi="Arial" w:cs="Arial"/>
                            <w:b/>
                            <w:color w:val="FFFFFF"/>
                            <w:sz w:val="20"/>
                            <w:szCs w:val="20"/>
                          </w:rPr>
                        </w:pPr>
                      </w:p>
                      <w:p w:rsidR="0019251B" w:rsidRPr="000B526B" w:rsidRDefault="0019251B" w:rsidP="0019251B">
                        <w:pPr>
                          <w:ind w:left="142"/>
                          <w:rPr>
                            <w:rFonts w:ascii="Arial" w:hAnsi="Arial" w:cs="Arial"/>
                            <w:b/>
                            <w:color w:val="FFFFFF"/>
                            <w:sz w:val="20"/>
                            <w:szCs w:val="20"/>
                          </w:rPr>
                        </w:pPr>
                        <w:r w:rsidRPr="000B526B">
                          <w:rPr>
                            <w:rFonts w:ascii="Arial" w:hAnsi="Arial" w:cs="Arial"/>
                            <w:b/>
                            <w:color w:val="FFFFFF"/>
                            <w:sz w:val="20"/>
                            <w:szCs w:val="20"/>
                          </w:rPr>
                          <w:t xml:space="preserve">RETOUR BULLETIN </w:t>
                        </w:r>
                        <w:r w:rsidRPr="000B526B">
                          <w:rPr>
                            <w:rFonts w:ascii="Arial" w:hAnsi="Arial" w:cs="Arial"/>
                            <w:b/>
                            <w:color w:val="FFFFFF"/>
                            <w:sz w:val="20"/>
                            <w:szCs w:val="20"/>
                          </w:rPr>
                          <w:br/>
                          <w:t>ET RÈGLEMENT À :</w:t>
                        </w:r>
                      </w:p>
                      <w:p w:rsidR="0019251B" w:rsidRPr="000B526B" w:rsidRDefault="0019251B" w:rsidP="0019251B">
                        <w:pPr>
                          <w:ind w:left="142"/>
                          <w:rPr>
                            <w:rFonts w:ascii="Arial" w:hAnsi="Arial" w:cs="Arial"/>
                            <w:b/>
                            <w:color w:val="FFFFFF"/>
                            <w:sz w:val="20"/>
                            <w:szCs w:val="20"/>
                          </w:rPr>
                        </w:pPr>
                      </w:p>
                      <w:p w:rsidR="0019251B" w:rsidRPr="00DA07AB" w:rsidRDefault="0019251B" w:rsidP="0019251B">
                        <w:pPr>
                          <w:pStyle w:val="Paragraphestandard"/>
                          <w:suppressAutoHyphens/>
                          <w:ind w:left="181" w:right="113"/>
                          <w:rPr>
                            <w:rFonts w:ascii="Arial" w:hAnsi="Arial" w:cs="Arial"/>
                            <w:bCs/>
                            <w:color w:val="FFFFFF"/>
                            <w:sz w:val="20"/>
                            <w:szCs w:val="20"/>
                          </w:rPr>
                        </w:pPr>
                        <w:r w:rsidRPr="00DA07AB">
                          <w:rPr>
                            <w:rFonts w:ascii="Arial" w:hAnsi="Arial" w:cs="Arial"/>
                            <w:bCs/>
                            <w:color w:val="FFFFFF"/>
                            <w:sz w:val="20"/>
                            <w:szCs w:val="20"/>
                          </w:rPr>
                          <w:t>CMA du Rhône</w:t>
                        </w:r>
                      </w:p>
                      <w:p w:rsidR="0019251B" w:rsidRPr="00DA07AB" w:rsidRDefault="0019251B" w:rsidP="0019251B">
                        <w:pPr>
                          <w:pStyle w:val="Paragraphestandard"/>
                          <w:suppressAutoHyphens/>
                          <w:ind w:left="181" w:right="113"/>
                          <w:rPr>
                            <w:rFonts w:ascii="Arial" w:hAnsi="Arial" w:cs="Arial"/>
                            <w:bCs/>
                            <w:color w:val="FFFFFF"/>
                            <w:sz w:val="20"/>
                            <w:szCs w:val="20"/>
                          </w:rPr>
                        </w:pPr>
                        <w:r w:rsidRPr="00DA07AB">
                          <w:rPr>
                            <w:rFonts w:ascii="Arial" w:hAnsi="Arial" w:cs="Arial"/>
                            <w:bCs/>
                            <w:color w:val="FFFFFF"/>
                            <w:sz w:val="20"/>
                            <w:szCs w:val="20"/>
                          </w:rPr>
                          <w:t>58 avenue Maréchal Foch</w:t>
                        </w:r>
                      </w:p>
                      <w:p w:rsidR="0019251B" w:rsidRPr="000B526B" w:rsidRDefault="0019251B" w:rsidP="0019251B">
                        <w:pPr>
                          <w:pStyle w:val="Paragraphestandard"/>
                          <w:suppressAutoHyphens/>
                          <w:ind w:left="181" w:right="113"/>
                          <w:rPr>
                            <w:rFonts w:ascii="Arial" w:hAnsi="Arial" w:cs="Arial"/>
                            <w:bCs/>
                            <w:color w:val="FFFFFF"/>
                            <w:sz w:val="20"/>
                            <w:szCs w:val="20"/>
                          </w:rPr>
                        </w:pPr>
                        <w:r>
                          <w:rPr>
                            <w:rFonts w:ascii="Arial" w:hAnsi="Arial" w:cs="Arial"/>
                            <w:bCs/>
                            <w:color w:val="FFFFFF"/>
                            <w:sz w:val="20"/>
                            <w:szCs w:val="20"/>
                          </w:rPr>
                          <w:t>69453</w:t>
                        </w:r>
                        <w:r w:rsidRPr="000B526B">
                          <w:rPr>
                            <w:rFonts w:ascii="Arial" w:hAnsi="Arial" w:cs="Arial"/>
                            <w:bCs/>
                            <w:color w:val="FFFFFF"/>
                            <w:sz w:val="20"/>
                            <w:szCs w:val="20"/>
                          </w:rPr>
                          <w:t xml:space="preserve"> </w:t>
                        </w:r>
                        <w:r>
                          <w:rPr>
                            <w:rFonts w:ascii="Arial" w:hAnsi="Arial" w:cs="Arial"/>
                            <w:bCs/>
                            <w:color w:val="FFFFFF"/>
                            <w:sz w:val="20"/>
                            <w:szCs w:val="20"/>
                          </w:rPr>
                          <w:t>Lyon</w:t>
                        </w:r>
                      </w:p>
                      <w:p w:rsidR="0019251B" w:rsidRPr="0084071D" w:rsidRDefault="0019251B" w:rsidP="0019251B">
                        <w:pPr>
                          <w:ind w:left="142"/>
                        </w:pPr>
                      </w:p>
                    </w:txbxContent>
                  </v:textbox>
                </v:shape>
                <v:shape id="Zone de texte 97" o:spid="_x0000_s1031" type="#_x0000_t202" style="position:absolute;left:26879;top:1752;width:13710;height:8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Mt8AA&#10;AADbAAAADwAAAGRycy9kb3ducmV2LnhtbERP32vCMBB+H/g/hBP2NtMKdtIZyxAFQfYwlT0fya0t&#10;TS61idr992Yw2Nt9fD9vVY3OihsNofWsIJ9lIIi1Ny3XCs6n3csSRIjIBq1nUvBDAar15GmFpfF3&#10;/qTbMdYihXAoUUETY19KGXRDDsPM98SJ+/aDw5jgUEsz4D2FOyvnWVZIhy2nhgZ72jSku+PVKeg+&#10;2kOhyXZ0kbr42r7axUXulHqeju9vICKN8V/8596bND+H3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lMt8AAAADbAAAADwAAAAAAAAAAAAAAAACYAgAAZHJzL2Rvd25y&#10;ZXYueG1sUEsFBgAAAAAEAAQA9QAAAIUDAAAAAA==&#10;">
                  <v:fill opacity="21074f"/>
                  <v:textbox>
                    <w:txbxContent>
                      <w:p w:rsidR="0019251B" w:rsidRPr="006825FA" w:rsidRDefault="0019251B" w:rsidP="0019251B">
                        <w:pPr>
                          <w:widowControl w:val="0"/>
                          <w:suppressAutoHyphens/>
                          <w:autoSpaceDE w:val="0"/>
                          <w:autoSpaceDN w:val="0"/>
                          <w:adjustRightInd w:val="0"/>
                          <w:ind w:right="113"/>
                          <w:jc w:val="center"/>
                          <w:textAlignment w:val="center"/>
                          <w:rPr>
                            <w:rFonts w:ascii="ArialMT" w:hAnsi="ArialMT" w:cs="ArialMT"/>
                            <w:color w:val="000000"/>
                            <w:sz w:val="20"/>
                            <w:szCs w:val="20"/>
                          </w:rPr>
                        </w:pPr>
                      </w:p>
                    </w:txbxContent>
                  </v:textbox>
                </v:shape>
                <w10:wrap type="through"/>
              </v:group>
            </w:pict>
          </mc:Fallback>
        </mc:AlternateContent>
      </w:r>
    </w:p>
    <w:p w:rsidR="0019251B" w:rsidRPr="00AC59A4" w:rsidRDefault="0019251B" w:rsidP="0019251B">
      <w:pPr>
        <w:widowControl w:val="0"/>
        <w:tabs>
          <w:tab w:val="left" w:pos="5220"/>
          <w:tab w:val="left" w:pos="10400"/>
        </w:tabs>
        <w:suppressAutoHyphens/>
        <w:autoSpaceDE w:val="0"/>
        <w:autoSpaceDN w:val="0"/>
        <w:adjustRightInd w:val="0"/>
        <w:spacing w:line="360" w:lineRule="auto"/>
        <w:jc w:val="both"/>
        <w:textAlignment w:val="center"/>
        <w:rPr>
          <w:rFonts w:ascii="ArialMT" w:hAnsi="ArialMT" w:cs="ArialMT"/>
          <w:color w:val="C63214"/>
          <w:sz w:val="22"/>
          <w:szCs w:val="22"/>
        </w:rPr>
      </w:pPr>
    </w:p>
    <w:p w:rsidR="00D6583E" w:rsidRDefault="00D6583E"/>
    <w:p w:rsidR="0019251B" w:rsidRDefault="0019251B"/>
    <w:p w:rsidR="0019251B" w:rsidRDefault="0019251B"/>
    <w:p w:rsidR="0019251B" w:rsidRDefault="0019251B"/>
    <w:p w:rsidR="0019251B" w:rsidRDefault="0019251B"/>
    <w:p w:rsidR="0019251B" w:rsidRDefault="0019251B"/>
    <w:p w:rsidR="0019251B" w:rsidRDefault="0019251B"/>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sectPr w:rsidR="0019251B" w:rsidSect="00031379">
          <w:headerReference w:type="default" r:id="rId10"/>
          <w:pgSz w:w="11900" w:h="16840"/>
          <w:pgMar w:top="4371" w:right="775" w:bottom="680" w:left="709" w:header="1" w:footer="408" w:gutter="0"/>
          <w:cols w:space="217"/>
          <w:docGrid w:linePitch="360"/>
        </w:sectPr>
      </w:pP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Pr>
          <w:rFonts w:ascii="ArialMT" w:hAnsi="ArialMT" w:cs="ArialMT"/>
          <w:noProof/>
          <w:color w:val="000000"/>
          <w:sz w:val="14"/>
          <w:szCs w:val="14"/>
        </w:rPr>
        <w:lastRenderedPageBreak/>
        <mc:AlternateContent>
          <mc:Choice Requires="wps">
            <w:drawing>
              <wp:anchor distT="0" distB="0" distL="114300" distR="114300" simplePos="0" relativeHeight="251665408" behindDoc="0" locked="0" layoutInCell="1" allowOverlap="1" wp14:anchorId="1BAEBF67" wp14:editId="19F18E4A">
                <wp:simplePos x="0" y="0"/>
                <wp:positionH relativeFrom="column">
                  <wp:posOffset>-229870</wp:posOffset>
                </wp:positionH>
                <wp:positionV relativeFrom="paragraph">
                  <wp:posOffset>-2473960</wp:posOffset>
                </wp:positionV>
                <wp:extent cx="4330700" cy="1630045"/>
                <wp:effectExtent l="0" t="2540" r="4445" b="0"/>
                <wp:wrapSquare wrapText="bothSides"/>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51B" w:rsidRPr="000B526B" w:rsidRDefault="0019251B" w:rsidP="0019251B">
                            <w:pPr>
                              <w:rPr>
                                <w:rFonts w:ascii="Arial" w:hAnsi="Arial" w:cs="Arial"/>
                                <w:color w:val="FFFFFF"/>
                                <w:sz w:val="36"/>
                                <w:szCs w:val="36"/>
                              </w:rPr>
                            </w:pPr>
                            <w:r w:rsidRPr="000B526B">
                              <w:rPr>
                                <w:rFonts w:ascii="Arial" w:hAnsi="Arial" w:cs="Arial"/>
                                <w:color w:val="FFFFFF"/>
                                <w:sz w:val="36"/>
                                <w:szCs w:val="36"/>
                              </w:rPr>
                              <w:t>SERVICE FORMATION</w:t>
                            </w:r>
                          </w:p>
                          <w:p w:rsidR="0019251B" w:rsidRPr="000B526B" w:rsidRDefault="0019251B" w:rsidP="0019251B">
                            <w:pPr>
                              <w:rPr>
                                <w:rFonts w:ascii="Arial Black" w:hAnsi="Arial Black"/>
                                <w:b/>
                                <w:color w:val="FFFFFF"/>
                                <w:sz w:val="44"/>
                                <w:szCs w:val="44"/>
                              </w:rPr>
                            </w:pPr>
                            <w:r w:rsidRPr="000B526B">
                              <w:rPr>
                                <w:rFonts w:ascii="Arial Black" w:hAnsi="Arial Black"/>
                                <w:b/>
                                <w:color w:val="FFFFFF"/>
                                <w:sz w:val="44"/>
                                <w:szCs w:val="44"/>
                              </w:rPr>
                              <w:t>CONDITIONS GENERALES DE VENTE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2" type="#_x0000_t202" style="position:absolute;left:0;text-align:left;margin-left:-18.1pt;margin-top:-194.8pt;width:341pt;height:1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F2wwIAAMgFAAAOAAAAZHJzL2Uyb0RvYy54bWysVMlu2zAQvRfoPxC8K6JsepEQOUgsqyiQ&#10;LkDaS2+0RFlEJVIlactp0X/vkPKWBAWKoDoIJGf4Zt7M41zf7NsG7bg2QskUR1cEIy4LVQq5SfHX&#10;L3kwx8hYJkvWKMlT/MgNvlm8fXPddwkfqVo1JdcIQKRJ+i7FtbVdEoamqHnLzJXquARjpXTLLGz1&#10;Jiw16wG9bcIRIdOwV7rstCq4MXCaDUa88PhVxQv7qaoMt6hJMeRm/V/7/9r9w8U1SzaadbUoDmmw&#10;V2TRMiEh6AkqY5ahrRYvoFpRaGVUZa8K1YaqqkTBPQdgE5FnbB5q1nHPBYpjulOZzP+DLT7uPmsk&#10;SujdDCPJWujRN+gUKjmyfG85gnMoUt+ZBHwfOvC2+zu1hwuesOnuVfHdIKmWNZMbfqu16mvOSkgy&#10;cjfDi6sDjnEg6/6DKiEY21rlgfaVbl0FoSYI0KFZj6cGQSKogEM6HpMZAVMBtmg6JoROfAyWHK93&#10;2th3XLXILVKsQQEenu3ujXXpsOTo4qJJlYum8Spo5JMDcBxOIDhcdTaXhm/qr5jEq/lqTgM6mq4C&#10;SrIsuM2XNJjm0WySjbPlMot+u7gRTWpRlly6MEeBRfTfGniQ+iCNk8SMakTp4FxKRm/Wy0ajHQOB&#10;5/47FOTCLXyahi8CcHlGKRpRcjeKg3w6nwU0p5MgnpF5QKL4Lp4SGtMsf0rpXoBOhqcLAV5LCfUp&#10;jiejyaCmv3Ij/nvJjSWtsDBCGtGmeH5yYonT4EqWvrWWiWZYX5TCpX8uBbT72GivWCfSQa52v977&#10;FzJ10Z2a16p8BAlrBQIDMcL4g0Wt9E+MehglKTY/tkxzjJr3Ep5BHFHqZo/f0MlsBBt9aVlfWpgs&#10;ACrFFqNhubTDvNp2WmxqiDQ8PKlu4elUwov6nNXhwcG48NwOo83No8u99zoP4MUfAAAA//8DAFBL&#10;AwQUAAYACAAAACEAEnJBTOEAAAANAQAADwAAAGRycy9kb3ducmV2LnhtbEyPzU7DMBCE70i8g7VI&#10;3Fq7aRs1IU6FQFypKD8SNzfeJhHxOordJrw921O57e6MZr8ptpPrxBmH0HrSsJgrEEiVty3VGj7e&#10;X2YbECEasqbzhBp+McC2vL0pTG79SG943sdacAiF3GhoYuxzKUPVoDNh7nsk1o5+cCbyOtTSDmbk&#10;cNfJRKlUOtMSf2hMj08NVj/7k9Pw+Xr8/lqpXf3s1v3oJyXJZVLr+7vp8QFExClezXDBZ3Qomeng&#10;T2SD6DTMlmnC1suwyVIQbElXa25z4NNimWQgy0L+b1H+AQAA//8DAFBLAQItABQABgAIAAAAIQC2&#10;gziS/gAAAOEBAAATAAAAAAAAAAAAAAAAAAAAAABbQ29udGVudF9UeXBlc10ueG1sUEsBAi0AFAAG&#10;AAgAAAAhADj9If/WAAAAlAEAAAsAAAAAAAAAAAAAAAAALwEAAF9yZWxzLy5yZWxzUEsBAi0AFAAG&#10;AAgAAAAhAEXDUXbDAgAAyAUAAA4AAAAAAAAAAAAAAAAALgIAAGRycy9lMm9Eb2MueG1sUEsBAi0A&#10;FAAGAAgAAAAhABJyQUzhAAAADQEAAA8AAAAAAAAAAAAAAAAAHQUAAGRycy9kb3ducmV2LnhtbFBL&#10;BQYAAAAABAAEAPMAAAArBgAAAAA=&#10;" filled="f" stroked="f">
                <v:textbox>
                  <w:txbxContent>
                    <w:p w:rsidR="0019251B" w:rsidRPr="000B526B" w:rsidRDefault="0019251B" w:rsidP="0019251B">
                      <w:pPr>
                        <w:rPr>
                          <w:rFonts w:ascii="Arial" w:hAnsi="Arial" w:cs="Arial"/>
                          <w:color w:val="FFFFFF"/>
                          <w:sz w:val="36"/>
                          <w:szCs w:val="36"/>
                        </w:rPr>
                      </w:pPr>
                      <w:r w:rsidRPr="000B526B">
                        <w:rPr>
                          <w:rFonts w:ascii="Arial" w:hAnsi="Arial" w:cs="Arial"/>
                          <w:color w:val="FFFFFF"/>
                          <w:sz w:val="36"/>
                          <w:szCs w:val="36"/>
                        </w:rPr>
                        <w:t>SERVICE FORMATION</w:t>
                      </w:r>
                    </w:p>
                    <w:p w:rsidR="0019251B" w:rsidRPr="000B526B" w:rsidRDefault="0019251B" w:rsidP="0019251B">
                      <w:pPr>
                        <w:rPr>
                          <w:rFonts w:ascii="Arial Black" w:hAnsi="Arial Black"/>
                          <w:b/>
                          <w:color w:val="FFFFFF"/>
                          <w:sz w:val="44"/>
                          <w:szCs w:val="44"/>
                        </w:rPr>
                      </w:pPr>
                      <w:r w:rsidRPr="000B526B">
                        <w:rPr>
                          <w:rFonts w:ascii="Arial Black" w:hAnsi="Arial Black"/>
                          <w:b/>
                          <w:color w:val="FFFFFF"/>
                          <w:sz w:val="44"/>
                          <w:szCs w:val="44"/>
                        </w:rPr>
                        <w:t>CONDITIONS GENERALES DE VENTE</w:t>
                      </w:r>
                    </w:p>
                  </w:txbxContent>
                </v:textbox>
                <w10:wrap type="square"/>
              </v:shape>
            </w:pict>
          </mc:Fallback>
        </mc:AlternateContent>
      </w:r>
      <w:r w:rsidRPr="00412D22">
        <w:rPr>
          <w:rFonts w:ascii="ArialMT" w:hAnsi="ArialMT" w:cs="ArialMT"/>
          <w:color w:val="000000"/>
          <w:sz w:val="14"/>
          <w:szCs w:val="14"/>
        </w:rPr>
        <w:t xml:space="preserve">Les présentes conditions générales de vente ont pour objet de préciser l’organisation des relations contractuelles entre le Prestataire et le Client pour toute commande de formation, conformément à l’article L441-6 du Code de commerce.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Le terme « Prestataire » désigne </w:t>
      </w:r>
      <w:smartTag w:uri="urn:schemas-microsoft-com:office:smarttags" w:element="PersonName">
        <w:smartTagPr>
          <w:attr w:name="ProductID" w:val="la Chambre"/>
        </w:smartTagPr>
        <w:r w:rsidRPr="00412D22">
          <w:rPr>
            <w:rFonts w:ascii="ArialMT" w:hAnsi="ArialMT" w:cs="ArialMT"/>
            <w:color w:val="000000"/>
            <w:sz w:val="14"/>
            <w:szCs w:val="14"/>
          </w:rPr>
          <w:t>la Chambre</w:t>
        </w:r>
      </w:smartTag>
      <w:r w:rsidRPr="00412D22">
        <w:rPr>
          <w:rFonts w:ascii="ArialMT" w:hAnsi="ArialMT" w:cs="ArialMT"/>
          <w:color w:val="000000"/>
          <w:sz w:val="14"/>
          <w:szCs w:val="14"/>
        </w:rPr>
        <w:t xml:space="preserve"> de Métiers et de l’Artisanat du Rhône, dont le siège est sis 58, Avenue Maréchal Foch, 69006 LYON.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Le terme « Client » désigne la personne morale ou physique signataire de la convention, du contrat de formation, ou du bulletin d’inscription pour les travailleurs </w:t>
      </w:r>
      <w:proofErr w:type="spellStart"/>
      <w:r w:rsidRPr="00412D22">
        <w:rPr>
          <w:rFonts w:ascii="ArialMT" w:hAnsi="ArialMT" w:cs="ArialMT"/>
          <w:color w:val="000000"/>
          <w:sz w:val="14"/>
          <w:szCs w:val="14"/>
        </w:rPr>
        <w:t>non salariés</w:t>
      </w:r>
      <w:proofErr w:type="spellEnd"/>
      <w:r w:rsidRPr="00412D22">
        <w:rPr>
          <w:rFonts w:ascii="ArialMT" w:hAnsi="ArialMT" w:cs="ArialMT"/>
          <w:color w:val="000000"/>
          <w:sz w:val="14"/>
          <w:szCs w:val="14"/>
        </w:rPr>
        <w:t xml:space="preserve"> inscris au Répertoire des Métiers.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Le terme « Stagiaire », désigne la personne physique suivant la ou les séances de formation. </w:t>
      </w: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AC59A4" w:rsidRDefault="0019251B" w:rsidP="0019251B">
      <w:pPr>
        <w:widowControl w:val="0"/>
        <w:suppressAutoHyphens/>
        <w:autoSpaceDE w:val="0"/>
        <w:autoSpaceDN w:val="0"/>
        <w:adjustRightInd w:val="0"/>
        <w:jc w:val="both"/>
        <w:textAlignment w:val="center"/>
        <w:rPr>
          <w:rFonts w:ascii="ArialMT" w:hAnsi="ArialMT" w:cs="ArialMT"/>
          <w:color w:val="C63214"/>
          <w:sz w:val="14"/>
          <w:szCs w:val="14"/>
        </w:rPr>
      </w:pPr>
    </w:p>
    <w:p w:rsidR="0019251B" w:rsidRPr="00AC59A4" w:rsidRDefault="0019251B" w:rsidP="0019251B">
      <w:pPr>
        <w:widowControl w:val="0"/>
        <w:suppressAutoHyphens/>
        <w:autoSpaceDE w:val="0"/>
        <w:autoSpaceDN w:val="0"/>
        <w:adjustRightInd w:val="0"/>
        <w:jc w:val="both"/>
        <w:textAlignment w:val="center"/>
        <w:rPr>
          <w:rFonts w:ascii="Arial-BoldMT" w:hAnsi="Arial-BoldMT" w:cs="Arial-BoldMT"/>
          <w:b/>
          <w:bCs/>
          <w:color w:val="C63214"/>
          <w:sz w:val="14"/>
          <w:szCs w:val="14"/>
        </w:rPr>
      </w:pPr>
      <w:r w:rsidRPr="00AC59A4">
        <w:rPr>
          <w:rFonts w:ascii="Arial-BoldMT" w:hAnsi="Arial-BoldMT" w:cs="Arial-BoldMT"/>
          <w:b/>
          <w:bCs/>
          <w:color w:val="C63214"/>
          <w:sz w:val="14"/>
          <w:szCs w:val="14"/>
        </w:rPr>
        <w:t xml:space="preserve">ARTICLE 1 : FORMATIONS DELIVREES PAR LE PRESTATAIRE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Les actions de formation dispensées par le Prestataire s’inscrivent dans le cadre de la formation professionnelle continue et des articles L6313-1 et suivants du Code du travail.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Les formations sont réalisées conformément à un programme préétabli précisant les </w:t>
      </w:r>
      <w:proofErr w:type="spellStart"/>
      <w:r w:rsidRPr="00412D22">
        <w:rPr>
          <w:rFonts w:ascii="ArialMT" w:hAnsi="ArialMT" w:cs="ArialMT"/>
          <w:color w:val="000000"/>
          <w:sz w:val="14"/>
          <w:szCs w:val="14"/>
        </w:rPr>
        <w:t>pré-requis</w:t>
      </w:r>
      <w:proofErr w:type="spellEnd"/>
      <w:r w:rsidRPr="00412D22">
        <w:rPr>
          <w:rFonts w:ascii="ArialMT" w:hAnsi="ArialMT" w:cs="ArialMT"/>
          <w:color w:val="000000"/>
          <w:sz w:val="14"/>
          <w:szCs w:val="14"/>
        </w:rPr>
        <w:t xml:space="preserve">, les moyens pédagogiques, techniques et d'encadrement mis en œuvre ainsi que les objectifs déterminés. Le Prestataire se réserve le droit de faire appel à des prestataires extérieurs sur tout ou partie des formations.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b/>
          <w:bCs/>
          <w:color w:val="000000"/>
          <w:sz w:val="14"/>
          <w:szCs w:val="14"/>
        </w:rPr>
      </w:pPr>
      <w:r w:rsidRPr="00412D22">
        <w:rPr>
          <w:rFonts w:ascii="ArialMT" w:hAnsi="ArialMT" w:cs="ArialMT"/>
          <w:color w:val="000000"/>
          <w:sz w:val="14"/>
          <w:szCs w:val="14"/>
        </w:rPr>
        <w:t>A l’issue de la formation, il sera remis à chaque Stagiaire une attestation de formation.</w:t>
      </w: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AC59A4" w:rsidRDefault="0019251B" w:rsidP="0019251B">
      <w:pPr>
        <w:widowControl w:val="0"/>
        <w:suppressAutoHyphens/>
        <w:autoSpaceDE w:val="0"/>
        <w:autoSpaceDN w:val="0"/>
        <w:adjustRightInd w:val="0"/>
        <w:jc w:val="both"/>
        <w:textAlignment w:val="center"/>
        <w:rPr>
          <w:rFonts w:ascii="Arial-BoldMT" w:hAnsi="Arial-BoldMT" w:cs="Arial-BoldMT"/>
          <w:b/>
          <w:bCs/>
          <w:color w:val="C63214"/>
          <w:sz w:val="14"/>
          <w:szCs w:val="14"/>
        </w:rPr>
      </w:pPr>
      <w:r w:rsidRPr="00AC59A4">
        <w:rPr>
          <w:rFonts w:ascii="Arial-BoldMT" w:hAnsi="Arial-BoldMT" w:cs="Arial-BoldMT"/>
          <w:b/>
          <w:bCs/>
          <w:color w:val="C63214"/>
          <w:sz w:val="14"/>
          <w:szCs w:val="14"/>
        </w:rPr>
        <w:t>ARTICLE 2 : MODALITES D’INSCRIPTION</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L’inscription aux formations se fait par le biais d’un bulletin d’inscription.</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Pour les Stagiaires ayant le statut de travailleurs </w:t>
      </w:r>
      <w:proofErr w:type="spellStart"/>
      <w:r w:rsidRPr="00412D22">
        <w:rPr>
          <w:rFonts w:ascii="ArialMT" w:hAnsi="ArialMT" w:cs="ArialMT"/>
          <w:color w:val="000000"/>
          <w:sz w:val="14"/>
          <w:szCs w:val="14"/>
        </w:rPr>
        <w:t>non salariés</w:t>
      </w:r>
      <w:proofErr w:type="spellEnd"/>
      <w:r w:rsidRPr="00412D22">
        <w:rPr>
          <w:rFonts w:ascii="ArialMT" w:hAnsi="ArialMT" w:cs="ArialMT"/>
          <w:color w:val="000000"/>
          <w:sz w:val="14"/>
          <w:szCs w:val="14"/>
        </w:rPr>
        <w:t xml:space="preserve"> inscrits au Répertoire des Métiers (y compris les conjoints collaborateurs ou associés), des frais d’inscriptions seront réclamés selon un barème arrêté annuellement et consultable sur demande.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Dans le cadre d’offres promotionnelles, une dispense de paiement des frais d’inscription pourra être accordée, dans ce cas il sera demandé un chèque d’un montant de 50 € qui ne sera encaissé qu’en cas d’annulation de la participation du Stagiaire dans un délai inférieur à 4 jours ouvrables avant le début de la formation.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Toute inscription sera considérée comme définitive à la réception du bulletin d’inscription complété et signé.</w:t>
      </w: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AC59A4" w:rsidRDefault="0019251B" w:rsidP="0019251B">
      <w:pPr>
        <w:widowControl w:val="0"/>
        <w:suppressAutoHyphens/>
        <w:autoSpaceDE w:val="0"/>
        <w:autoSpaceDN w:val="0"/>
        <w:adjustRightInd w:val="0"/>
        <w:jc w:val="both"/>
        <w:textAlignment w:val="center"/>
        <w:rPr>
          <w:rFonts w:ascii="Arial-BoldMT" w:hAnsi="Arial-BoldMT" w:cs="Arial-BoldMT"/>
          <w:b/>
          <w:bCs/>
          <w:color w:val="C63214"/>
          <w:sz w:val="14"/>
          <w:szCs w:val="14"/>
        </w:rPr>
      </w:pPr>
      <w:r w:rsidRPr="00AC59A4">
        <w:rPr>
          <w:rFonts w:ascii="Arial-BoldMT" w:hAnsi="Arial-BoldMT" w:cs="Arial-BoldMT"/>
          <w:b/>
          <w:bCs/>
          <w:color w:val="C63214"/>
          <w:sz w:val="14"/>
          <w:szCs w:val="14"/>
        </w:rPr>
        <w:t>ARTICLE 3 : PRIX, FACTURATION ET REGLEMENT</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La tarification applicable sera celle arrêtée annuellement et en vigueur au moment de l’inscription définitive, consultable sur demande. Elle dépend de la qualité du Stagiaire (Artisan/salarié/conjoint collaborateur ou associé,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Le paiement sera effectué dans un délai maximum de 30 jours à compter de la facturation.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En cas de prise en charge par un organisme tiers (OPCA, …), il appartient au Client de s’assurer, préalablement au début de la formation, de la prise en charge des frais de formation par l’organisme qu’il aura désigné.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Pour les Stagiaires travailleurs </w:t>
      </w:r>
      <w:proofErr w:type="spellStart"/>
      <w:r w:rsidRPr="00412D22">
        <w:rPr>
          <w:rFonts w:ascii="ArialMT" w:hAnsi="ArialMT" w:cs="ArialMT"/>
          <w:color w:val="000000"/>
          <w:sz w:val="14"/>
          <w:szCs w:val="14"/>
        </w:rPr>
        <w:t>non salariés</w:t>
      </w:r>
      <w:proofErr w:type="spellEnd"/>
      <w:r w:rsidRPr="00412D22">
        <w:rPr>
          <w:rFonts w:ascii="ArialMT" w:hAnsi="ArialMT" w:cs="ArialMT"/>
          <w:color w:val="000000"/>
          <w:sz w:val="14"/>
          <w:szCs w:val="14"/>
        </w:rPr>
        <w:t xml:space="preserve"> inscrits au Répertoire des Métiers (y compris les conjoints collaborateurs ou associés), le Prestataire se chargera de réaliser la demande de financement auprès du Conseil de la formation ou du fonds d’assurance formation des chefs d’entreprises artisanales.</w:t>
      </w:r>
    </w:p>
    <w:p w:rsidR="0019251B" w:rsidRDefault="0019251B" w:rsidP="0019251B">
      <w:pPr>
        <w:widowControl w:val="0"/>
        <w:suppressAutoHyphens/>
        <w:autoSpaceDE w:val="0"/>
        <w:autoSpaceDN w:val="0"/>
        <w:adjustRightInd w:val="0"/>
        <w:textAlignment w:val="center"/>
        <w:rPr>
          <w:rFonts w:ascii="ArialMT" w:hAnsi="ArialMT" w:cs="ArialMT"/>
          <w:color w:val="000000"/>
          <w:sz w:val="14"/>
          <w:szCs w:val="14"/>
        </w:rPr>
      </w:pPr>
    </w:p>
    <w:p w:rsidR="0019251B" w:rsidRPr="00412D22" w:rsidRDefault="0019251B" w:rsidP="0019251B">
      <w:pPr>
        <w:widowControl w:val="0"/>
        <w:suppressAutoHyphens/>
        <w:autoSpaceDE w:val="0"/>
        <w:autoSpaceDN w:val="0"/>
        <w:adjustRightInd w:val="0"/>
        <w:textAlignment w:val="center"/>
        <w:rPr>
          <w:rFonts w:ascii="ArialMT" w:hAnsi="ArialMT" w:cs="ArialMT"/>
          <w:color w:val="000000"/>
          <w:sz w:val="14"/>
          <w:szCs w:val="14"/>
        </w:rPr>
      </w:pPr>
    </w:p>
    <w:p w:rsidR="0019251B" w:rsidRPr="00AC59A4" w:rsidRDefault="0019251B" w:rsidP="0019251B">
      <w:pPr>
        <w:widowControl w:val="0"/>
        <w:suppressAutoHyphens/>
        <w:autoSpaceDE w:val="0"/>
        <w:autoSpaceDN w:val="0"/>
        <w:adjustRightInd w:val="0"/>
        <w:jc w:val="both"/>
        <w:textAlignment w:val="center"/>
        <w:rPr>
          <w:rFonts w:ascii="Arial-BoldMT" w:hAnsi="Arial-BoldMT" w:cs="Arial-BoldMT"/>
          <w:b/>
          <w:bCs/>
          <w:color w:val="C63214"/>
          <w:sz w:val="14"/>
          <w:szCs w:val="14"/>
        </w:rPr>
      </w:pPr>
      <w:r w:rsidRPr="00AC59A4">
        <w:rPr>
          <w:rFonts w:ascii="Arial-BoldMT" w:hAnsi="Arial-BoldMT" w:cs="Arial-BoldMT"/>
          <w:b/>
          <w:bCs/>
          <w:color w:val="C63214"/>
          <w:sz w:val="14"/>
          <w:szCs w:val="14"/>
        </w:rPr>
        <w:t>ARTICLE 4 : PENALITES DE RETARD</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En cas de retard de paiement il pourra être exigé des pénalités de retard  calculées sur la base de 3 fois le taux d'intérêt légal en vigueur, ainsi qu'une indemnité forfaitaire pour frais de recouvrement de 40 euros.</w:t>
      </w: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AC59A4" w:rsidRDefault="0019251B" w:rsidP="0019251B">
      <w:pPr>
        <w:widowControl w:val="0"/>
        <w:suppressAutoHyphens/>
        <w:autoSpaceDE w:val="0"/>
        <w:autoSpaceDN w:val="0"/>
        <w:adjustRightInd w:val="0"/>
        <w:jc w:val="both"/>
        <w:textAlignment w:val="center"/>
        <w:rPr>
          <w:rFonts w:ascii="Arial-BoldMT" w:hAnsi="Arial-BoldMT" w:cs="Arial-BoldMT"/>
          <w:b/>
          <w:bCs/>
          <w:color w:val="C63214"/>
          <w:sz w:val="14"/>
          <w:szCs w:val="14"/>
        </w:rPr>
      </w:pPr>
      <w:r w:rsidRPr="00AC59A4">
        <w:rPr>
          <w:rFonts w:ascii="Arial-BoldMT" w:hAnsi="Arial-BoldMT" w:cs="Arial-BoldMT"/>
          <w:b/>
          <w:bCs/>
          <w:color w:val="C63214"/>
          <w:sz w:val="14"/>
          <w:szCs w:val="14"/>
        </w:rPr>
        <w:t xml:space="preserve">ARTICLE 5 : DEROULEMENT DE </w:t>
      </w:r>
      <w:smartTag w:uri="urn:schemas-microsoft-com:office:smarttags" w:element="PersonName">
        <w:smartTagPr>
          <w:attr w:name="ProductID" w:val="LA FORMATION"/>
        </w:smartTagPr>
        <w:r w:rsidRPr="00AC59A4">
          <w:rPr>
            <w:rFonts w:ascii="Arial-BoldMT" w:hAnsi="Arial-BoldMT" w:cs="Arial-BoldMT"/>
            <w:b/>
            <w:bCs/>
            <w:color w:val="C63214"/>
            <w:sz w:val="14"/>
            <w:szCs w:val="14"/>
          </w:rPr>
          <w:t>LA FORMATION</w:t>
        </w:r>
      </w:smartTag>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Durant tout le déroulement de la formation, le Client s’engage à ce que le Stagiaire respecte toutes les dispositions issues du règlement intérieur des formations du 1er janvier 2004, consultable sur demande auprès du Prestataire.   </w:t>
      </w: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E52934" w:rsidRDefault="0019251B" w:rsidP="0019251B">
      <w:pPr>
        <w:widowControl w:val="0"/>
        <w:suppressAutoHyphens/>
        <w:autoSpaceDE w:val="0"/>
        <w:autoSpaceDN w:val="0"/>
        <w:adjustRightInd w:val="0"/>
        <w:jc w:val="both"/>
        <w:textAlignment w:val="center"/>
        <w:rPr>
          <w:rFonts w:ascii="ArialMT" w:hAnsi="ArialMT" w:cs="ArialMT"/>
          <w:color w:val="C70E6B"/>
          <w:sz w:val="14"/>
          <w:szCs w:val="14"/>
        </w:rPr>
      </w:pPr>
    </w:p>
    <w:p w:rsidR="0019251B" w:rsidRPr="00AC59A4" w:rsidRDefault="0019251B" w:rsidP="0019251B">
      <w:pPr>
        <w:widowControl w:val="0"/>
        <w:suppressAutoHyphens/>
        <w:autoSpaceDE w:val="0"/>
        <w:autoSpaceDN w:val="0"/>
        <w:adjustRightInd w:val="0"/>
        <w:jc w:val="both"/>
        <w:textAlignment w:val="center"/>
        <w:rPr>
          <w:rFonts w:ascii="Arial-BoldMT" w:hAnsi="Arial-BoldMT" w:cs="Arial-BoldMT"/>
          <w:b/>
          <w:bCs/>
          <w:color w:val="C63214"/>
          <w:sz w:val="14"/>
          <w:szCs w:val="14"/>
        </w:rPr>
      </w:pPr>
      <w:r w:rsidRPr="00AC59A4">
        <w:rPr>
          <w:rFonts w:ascii="Arial-BoldMT" w:hAnsi="Arial-BoldMT" w:cs="Arial-BoldMT"/>
          <w:b/>
          <w:bCs/>
          <w:color w:val="C63214"/>
          <w:sz w:val="14"/>
          <w:szCs w:val="14"/>
        </w:rPr>
        <w:lastRenderedPageBreak/>
        <w:t xml:space="preserve">ARTICLE 6 : ANNULATION, REPORT DE </w:t>
      </w:r>
      <w:smartTag w:uri="urn:schemas-microsoft-com:office:smarttags" w:element="PersonName">
        <w:smartTagPr>
          <w:attr w:name="ProductID" w:val="LA FORMATION"/>
        </w:smartTagPr>
        <w:r w:rsidRPr="00AC59A4">
          <w:rPr>
            <w:rFonts w:ascii="Arial-BoldMT" w:hAnsi="Arial-BoldMT" w:cs="Arial-BoldMT"/>
            <w:b/>
            <w:bCs/>
            <w:color w:val="C63214"/>
            <w:sz w:val="14"/>
            <w:szCs w:val="14"/>
          </w:rPr>
          <w:t>LA FORMATION</w:t>
        </w:r>
      </w:smartTag>
    </w:p>
    <w:p w:rsidR="0019251B" w:rsidRPr="00BE3FBB" w:rsidRDefault="0019251B" w:rsidP="0019251B">
      <w:pPr>
        <w:widowControl w:val="0"/>
        <w:suppressAutoHyphens/>
        <w:autoSpaceDE w:val="0"/>
        <w:autoSpaceDN w:val="0"/>
        <w:adjustRightInd w:val="0"/>
        <w:textAlignment w:val="center"/>
        <w:rPr>
          <w:rFonts w:ascii="ArialMT" w:hAnsi="ArialMT" w:cs="ArialMT"/>
          <w:b/>
          <w:bCs/>
          <w:color w:val="000000"/>
          <w:sz w:val="14"/>
          <w:szCs w:val="14"/>
          <w:u w:val="single"/>
        </w:rPr>
      </w:pPr>
      <w:r w:rsidRPr="00BE3FBB">
        <w:rPr>
          <w:rFonts w:ascii="ArialMT" w:hAnsi="ArialMT" w:cs="ArialMT"/>
          <w:b/>
          <w:bCs/>
          <w:color w:val="000000"/>
          <w:sz w:val="14"/>
          <w:szCs w:val="14"/>
          <w:u w:val="single"/>
        </w:rPr>
        <w:t>Par le Client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Toute formation commencée est due en totalité. En cas d’annulation de la participation dans un délai inférieur à 4 jours ouvrables avant le début de la formation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 Pour les Stagiaires travailleurs </w:t>
      </w:r>
      <w:proofErr w:type="spellStart"/>
      <w:r w:rsidRPr="00412D22">
        <w:rPr>
          <w:rFonts w:ascii="ArialMT" w:hAnsi="ArialMT" w:cs="ArialMT"/>
          <w:color w:val="000000"/>
          <w:sz w:val="14"/>
          <w:szCs w:val="14"/>
        </w:rPr>
        <w:t>non salariés</w:t>
      </w:r>
      <w:proofErr w:type="spellEnd"/>
      <w:r w:rsidRPr="00412D22">
        <w:rPr>
          <w:rFonts w:ascii="ArialMT" w:hAnsi="ArialMT" w:cs="ArialMT"/>
          <w:color w:val="000000"/>
          <w:sz w:val="14"/>
          <w:szCs w:val="14"/>
        </w:rPr>
        <w:t xml:space="preserve"> inscrits au Répertoire des Métiers (y compris les conjoints collaborateurs ou associés), les frais d’inscription ne seront pas remboursés</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Pour les autres Stagiaires, des frais d’annulation d’un montant de 30% du coût de la formation non suivie seront dus par le Client.</w:t>
      </w:r>
    </w:p>
    <w:p w:rsidR="0019251B" w:rsidRPr="00412D22" w:rsidRDefault="0019251B" w:rsidP="0019251B">
      <w:pPr>
        <w:widowControl w:val="0"/>
        <w:suppressAutoHyphens/>
        <w:autoSpaceDE w:val="0"/>
        <w:autoSpaceDN w:val="0"/>
        <w:adjustRightInd w:val="0"/>
        <w:textAlignment w:val="center"/>
        <w:rPr>
          <w:rFonts w:ascii="ArialMT" w:hAnsi="ArialMT" w:cs="ArialMT"/>
          <w:color w:val="000000"/>
          <w:sz w:val="14"/>
          <w:szCs w:val="14"/>
        </w:rPr>
      </w:pPr>
    </w:p>
    <w:p w:rsidR="0019251B" w:rsidRPr="00BE3FBB" w:rsidRDefault="0019251B" w:rsidP="0019251B">
      <w:pPr>
        <w:widowControl w:val="0"/>
        <w:suppressAutoHyphens/>
        <w:autoSpaceDE w:val="0"/>
        <w:autoSpaceDN w:val="0"/>
        <w:adjustRightInd w:val="0"/>
        <w:textAlignment w:val="center"/>
        <w:rPr>
          <w:rFonts w:ascii="ArialMT" w:hAnsi="ArialMT" w:cs="ArialMT"/>
          <w:b/>
          <w:bCs/>
          <w:color w:val="000000"/>
          <w:sz w:val="14"/>
          <w:szCs w:val="14"/>
          <w:u w:val="single"/>
        </w:rPr>
      </w:pPr>
      <w:r w:rsidRPr="00BE3FBB">
        <w:rPr>
          <w:rFonts w:ascii="ArialMT" w:hAnsi="ArialMT" w:cs="ArialMT"/>
          <w:b/>
          <w:bCs/>
          <w:color w:val="000000"/>
          <w:sz w:val="14"/>
          <w:szCs w:val="14"/>
          <w:u w:val="single"/>
        </w:rPr>
        <w:t>Par le Prestataire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Dans le cas où le nombre de Stagiaires inscrits à la formation serait inférieur à 7 personnes 4 jours ouvrables avant la date de début programmée, Le Prestataire se réserve le droit d'annuler ladite formation sans qu'aucune pénalité de rupture ou de compensation ne soit due pour ce motif.</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Toutefois, dans le cas où cette condition de nombre ne serait pas remplie, l'action de formation pourra également être  reportée à une date ultérieure qui sera communiquée au Client par le Prestataire.</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Le Prestataire signifiera dans les meilleurs délais tout report ou annulation de formation au Client.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En cas d’annulation ou de report de la formation sur une date ne convenant pas au Client et l’obligeant à annuler la participation du Stagiaire, les frais d’inscription seront remboursés et les frais d’annulation ne seront pas appliqués.</w:t>
      </w:r>
    </w:p>
    <w:p w:rsidR="0019251B" w:rsidRDefault="0019251B" w:rsidP="0019251B">
      <w:pPr>
        <w:widowControl w:val="0"/>
        <w:suppressAutoHyphens/>
        <w:autoSpaceDE w:val="0"/>
        <w:autoSpaceDN w:val="0"/>
        <w:adjustRightInd w:val="0"/>
        <w:jc w:val="both"/>
        <w:textAlignment w:val="center"/>
        <w:rPr>
          <w:rFonts w:ascii="ArialMT" w:hAnsi="ArialMT" w:cs="ArialMT"/>
          <w:color w:val="1D3E8F"/>
          <w:sz w:val="14"/>
          <w:szCs w:val="14"/>
        </w:rPr>
      </w:pP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1D3E8F"/>
          <w:sz w:val="14"/>
          <w:szCs w:val="14"/>
        </w:rPr>
      </w:pPr>
    </w:p>
    <w:p w:rsidR="0019251B" w:rsidRPr="00AC59A4" w:rsidRDefault="0019251B" w:rsidP="0019251B">
      <w:pPr>
        <w:widowControl w:val="0"/>
        <w:suppressAutoHyphens/>
        <w:autoSpaceDE w:val="0"/>
        <w:autoSpaceDN w:val="0"/>
        <w:adjustRightInd w:val="0"/>
        <w:jc w:val="both"/>
        <w:textAlignment w:val="center"/>
        <w:rPr>
          <w:rFonts w:ascii="Arial-BoldMT" w:hAnsi="Arial-BoldMT" w:cs="Arial-BoldMT"/>
          <w:b/>
          <w:bCs/>
          <w:color w:val="C63214"/>
          <w:sz w:val="14"/>
          <w:szCs w:val="14"/>
        </w:rPr>
      </w:pPr>
      <w:r w:rsidRPr="00AC59A4">
        <w:rPr>
          <w:rFonts w:ascii="Arial-BoldMT" w:hAnsi="Arial-BoldMT" w:cs="Arial-BoldMT"/>
          <w:b/>
          <w:bCs/>
          <w:color w:val="C63214"/>
          <w:sz w:val="14"/>
          <w:szCs w:val="14"/>
        </w:rPr>
        <w:t>ARTICLE 7 : ABSENCES</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Dans le cas </w:t>
      </w:r>
      <w:proofErr w:type="spellStart"/>
      <w:r w:rsidRPr="00412D22">
        <w:rPr>
          <w:rFonts w:ascii="ArialMT" w:hAnsi="ArialMT" w:cs="ArialMT"/>
          <w:color w:val="000000"/>
          <w:sz w:val="14"/>
          <w:szCs w:val="14"/>
        </w:rPr>
        <w:t>ou</w:t>
      </w:r>
      <w:proofErr w:type="spellEnd"/>
      <w:r w:rsidRPr="00412D22">
        <w:rPr>
          <w:rFonts w:ascii="ArialMT" w:hAnsi="ArialMT" w:cs="ArialMT"/>
          <w:color w:val="000000"/>
          <w:sz w:val="14"/>
          <w:szCs w:val="14"/>
        </w:rPr>
        <w:t xml:space="preserve"> le nombre d’absents à une séance de formation ne permettrait pas son déroulement, le Prestataire se réserve la faculté d’annuler et de reporter la séance. Si la nouvelle date fixée ne permet pas la participation du Stagiaire, cette séance ne fera l’objet d’aucune facturation au Client. Aune pénalité ou compensation ne pourra être réclamé au Prestataire.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A partir de la 2nde absence injustifiée du Stagiaire à une séance de formation, une somme égale à 16 € par heure de formation non suivie pourra être réclamée au Client.  </w:t>
      </w: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AC59A4" w:rsidRDefault="0019251B" w:rsidP="0019251B">
      <w:pPr>
        <w:widowControl w:val="0"/>
        <w:suppressAutoHyphens/>
        <w:autoSpaceDE w:val="0"/>
        <w:autoSpaceDN w:val="0"/>
        <w:adjustRightInd w:val="0"/>
        <w:jc w:val="both"/>
        <w:textAlignment w:val="center"/>
        <w:rPr>
          <w:rFonts w:ascii="Arial-BoldMT" w:hAnsi="Arial-BoldMT" w:cs="Arial-BoldMT"/>
          <w:b/>
          <w:bCs/>
          <w:color w:val="C63214"/>
          <w:sz w:val="14"/>
          <w:szCs w:val="14"/>
        </w:rPr>
      </w:pPr>
      <w:r w:rsidRPr="00AC59A4">
        <w:rPr>
          <w:rFonts w:ascii="Arial-BoldMT" w:hAnsi="Arial-BoldMT" w:cs="Arial-BoldMT"/>
          <w:b/>
          <w:bCs/>
          <w:color w:val="C63214"/>
          <w:sz w:val="14"/>
          <w:szCs w:val="14"/>
        </w:rPr>
        <w:t>ARTICLE 8 : PROPRIETE INTELLECTUELLE &amp; CONFIDENTIALITE</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Le Client s’engage à considérer tous supports pédagogiques qui seront remis au Stagiaire par le Prestataire comme étant la propriété intellectuelle de celui-ci.</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 xml:space="preserve">Ces informations ne pourront être communiquées ou rendues accessibles à des tiers uniquement avec l’accord préalable de son propriétaire. </w:t>
      </w: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En outre, si les parties sont amenées à échanger ou à prendre connaissance d'informations confidentielles au cours de l'exécution de la formation, elles s’engagent à ne pas les communiquer, sous quelque forme que ce soit à quiconque.</w:t>
      </w: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412D22"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AC59A4" w:rsidRDefault="0019251B" w:rsidP="0019251B">
      <w:pPr>
        <w:widowControl w:val="0"/>
        <w:suppressAutoHyphens/>
        <w:autoSpaceDE w:val="0"/>
        <w:autoSpaceDN w:val="0"/>
        <w:adjustRightInd w:val="0"/>
        <w:jc w:val="both"/>
        <w:textAlignment w:val="center"/>
        <w:rPr>
          <w:rFonts w:ascii="Arial-BoldMT" w:hAnsi="Arial-BoldMT" w:cs="Arial-BoldMT"/>
          <w:b/>
          <w:bCs/>
          <w:color w:val="C63214"/>
          <w:sz w:val="14"/>
          <w:szCs w:val="14"/>
        </w:rPr>
      </w:pPr>
      <w:r w:rsidRPr="00AC59A4">
        <w:rPr>
          <w:rFonts w:ascii="Arial-BoldMT" w:hAnsi="Arial-BoldMT" w:cs="Arial-BoldMT"/>
          <w:b/>
          <w:bCs/>
          <w:color w:val="C63214"/>
          <w:sz w:val="14"/>
          <w:szCs w:val="14"/>
        </w:rPr>
        <w:t>ARTICLE 9 : DONNEES A CARACTERE PERSONNEL</w:t>
      </w: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Les données à caractère personnel qui sont communiquées par le Client au Prestataire en application et dans l’exécution des formations pourront être communiquées aux partenaires du Prestataire pour les seuls besoins de la formation. Le Client peut exercer son droit d’accès, de rectification et d’opposition conformément aux dispositions de la loi du 6 janvier 1978.</w:t>
      </w: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p>
    <w:p w:rsidR="0019251B" w:rsidRPr="00AC59A4" w:rsidRDefault="0019251B" w:rsidP="0019251B">
      <w:pPr>
        <w:widowControl w:val="0"/>
        <w:suppressAutoHyphens/>
        <w:autoSpaceDE w:val="0"/>
        <w:autoSpaceDN w:val="0"/>
        <w:adjustRightInd w:val="0"/>
        <w:jc w:val="both"/>
        <w:textAlignment w:val="center"/>
        <w:rPr>
          <w:rFonts w:ascii="Arial-BoldMT" w:hAnsi="Arial-BoldMT" w:cs="Arial-BoldMT"/>
          <w:b/>
          <w:bCs/>
          <w:color w:val="C63214"/>
          <w:sz w:val="14"/>
          <w:szCs w:val="14"/>
        </w:rPr>
      </w:pPr>
      <w:r w:rsidRPr="00AC59A4">
        <w:rPr>
          <w:rFonts w:ascii="Arial-BoldMT" w:hAnsi="Arial-BoldMT" w:cs="Arial-BoldMT"/>
          <w:b/>
          <w:bCs/>
          <w:color w:val="C63214"/>
          <w:sz w:val="14"/>
          <w:szCs w:val="14"/>
        </w:rPr>
        <w:t>ARTICLE 10 : LITIGE</w:t>
      </w:r>
    </w:p>
    <w:p w:rsidR="0019251B" w:rsidRDefault="0019251B" w:rsidP="0019251B">
      <w:pPr>
        <w:widowControl w:val="0"/>
        <w:suppressAutoHyphens/>
        <w:autoSpaceDE w:val="0"/>
        <w:autoSpaceDN w:val="0"/>
        <w:adjustRightInd w:val="0"/>
        <w:jc w:val="both"/>
        <w:textAlignment w:val="center"/>
        <w:rPr>
          <w:rFonts w:ascii="ArialMT" w:hAnsi="ArialMT" w:cs="ArialMT"/>
          <w:color w:val="000000"/>
          <w:sz w:val="14"/>
          <w:szCs w:val="14"/>
        </w:rPr>
      </w:pPr>
      <w:r w:rsidRPr="00412D22">
        <w:rPr>
          <w:rFonts w:ascii="ArialMT" w:hAnsi="ArialMT" w:cs="ArialMT"/>
          <w:color w:val="000000"/>
          <w:sz w:val="14"/>
          <w:szCs w:val="14"/>
        </w:rPr>
        <w:t>Préalablement à toute saisine d’une juridiction, il est prévu que les parties s’efforceront de régler les difficultés qui seraient susceptibles de survenir dans l’exécution du présent contrat par une solution amiable.</w:t>
      </w:r>
    </w:p>
    <w:p w:rsidR="0019251B" w:rsidRDefault="0019251B"/>
    <w:sectPr w:rsidR="0019251B" w:rsidSect="0019251B">
      <w:type w:val="continuous"/>
      <w:pgSz w:w="11900" w:h="16840"/>
      <w:pgMar w:top="4371" w:right="775" w:bottom="680" w:left="709" w:header="1" w:footer="408" w:gutter="0"/>
      <w:cols w:num="2" w:space="21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43" w:rsidRDefault="00740243" w:rsidP="0019251B">
      <w:r>
        <w:separator/>
      </w:r>
    </w:p>
  </w:endnote>
  <w:endnote w:type="continuationSeparator" w:id="0">
    <w:p w:rsidR="00740243" w:rsidRDefault="00740243" w:rsidP="0019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43" w:rsidRDefault="00740243" w:rsidP="0019251B">
      <w:r>
        <w:separator/>
      </w:r>
    </w:p>
  </w:footnote>
  <w:footnote w:type="continuationSeparator" w:id="0">
    <w:p w:rsidR="00740243" w:rsidRDefault="00740243" w:rsidP="0019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51B" w:rsidRDefault="0019251B" w:rsidP="0019251B">
    <w:pPr>
      <w:pStyle w:val="En-tte"/>
      <w:ind w:left="-567"/>
    </w:pPr>
    <w:r>
      <w:rPr>
        <w:noProof/>
      </w:rPr>
      <w:drawing>
        <wp:inline distT="0" distB="0" distL="0" distR="0" wp14:anchorId="3A6193EA" wp14:editId="4C744256">
          <wp:extent cx="6614160" cy="2201749"/>
          <wp:effectExtent l="0" t="0" r="0" b="8255"/>
          <wp:docPr id="16" name="Image 16" descr="bandeau 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deau 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4160" cy="22017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1B"/>
    <w:rsid w:val="0019251B"/>
    <w:rsid w:val="00316F9D"/>
    <w:rsid w:val="00366997"/>
    <w:rsid w:val="00366BE4"/>
    <w:rsid w:val="0051566B"/>
    <w:rsid w:val="00620F5C"/>
    <w:rsid w:val="00685A17"/>
    <w:rsid w:val="00740243"/>
    <w:rsid w:val="008A0CAD"/>
    <w:rsid w:val="008E3F37"/>
    <w:rsid w:val="009A1A91"/>
    <w:rsid w:val="009F6D1D"/>
    <w:rsid w:val="00B97639"/>
    <w:rsid w:val="00BE24B6"/>
    <w:rsid w:val="00C32875"/>
    <w:rsid w:val="00CC59B1"/>
    <w:rsid w:val="00D6583E"/>
    <w:rsid w:val="00DF5A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1B"/>
    <w:pPr>
      <w:spacing w:after="0" w:line="240" w:lineRule="auto"/>
    </w:pPr>
    <w:rPr>
      <w:rFonts w:ascii="Cambria" w:eastAsia="MS ??"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rsid w:val="001925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edebulles">
    <w:name w:val="Balloon Text"/>
    <w:basedOn w:val="Normal"/>
    <w:link w:val="TextedebullesCar"/>
    <w:uiPriority w:val="99"/>
    <w:semiHidden/>
    <w:unhideWhenUsed/>
    <w:rsid w:val="0019251B"/>
    <w:rPr>
      <w:rFonts w:ascii="Tahoma" w:hAnsi="Tahoma" w:cs="Tahoma"/>
      <w:sz w:val="16"/>
      <w:szCs w:val="16"/>
    </w:rPr>
  </w:style>
  <w:style w:type="character" w:customStyle="1" w:styleId="TextedebullesCar">
    <w:name w:val="Texte de bulles Car"/>
    <w:basedOn w:val="Policepardfaut"/>
    <w:link w:val="Textedebulles"/>
    <w:uiPriority w:val="99"/>
    <w:semiHidden/>
    <w:rsid w:val="0019251B"/>
    <w:rPr>
      <w:rFonts w:ascii="Tahoma" w:eastAsia="MS ??" w:hAnsi="Tahoma" w:cs="Tahoma"/>
      <w:sz w:val="16"/>
      <w:szCs w:val="16"/>
      <w:lang w:eastAsia="fr-FR"/>
    </w:rPr>
  </w:style>
  <w:style w:type="paragraph" w:styleId="En-tte">
    <w:name w:val="header"/>
    <w:basedOn w:val="Normal"/>
    <w:link w:val="En-tteCar"/>
    <w:uiPriority w:val="99"/>
    <w:unhideWhenUsed/>
    <w:rsid w:val="0019251B"/>
    <w:pPr>
      <w:tabs>
        <w:tab w:val="center" w:pos="4536"/>
        <w:tab w:val="right" w:pos="9072"/>
      </w:tabs>
    </w:pPr>
  </w:style>
  <w:style w:type="character" w:customStyle="1" w:styleId="En-tteCar">
    <w:name w:val="En-tête Car"/>
    <w:basedOn w:val="Policepardfaut"/>
    <w:link w:val="En-tte"/>
    <w:uiPriority w:val="99"/>
    <w:rsid w:val="0019251B"/>
    <w:rPr>
      <w:rFonts w:ascii="Cambria" w:eastAsia="MS ??" w:hAnsi="Cambria" w:cs="Times New Roman"/>
      <w:sz w:val="24"/>
      <w:szCs w:val="24"/>
      <w:lang w:eastAsia="fr-FR"/>
    </w:rPr>
  </w:style>
  <w:style w:type="paragraph" w:styleId="Pieddepage">
    <w:name w:val="footer"/>
    <w:basedOn w:val="Normal"/>
    <w:link w:val="PieddepageCar"/>
    <w:uiPriority w:val="99"/>
    <w:unhideWhenUsed/>
    <w:rsid w:val="0019251B"/>
    <w:pPr>
      <w:tabs>
        <w:tab w:val="center" w:pos="4536"/>
        <w:tab w:val="right" w:pos="9072"/>
      </w:tabs>
    </w:pPr>
  </w:style>
  <w:style w:type="character" w:customStyle="1" w:styleId="PieddepageCar">
    <w:name w:val="Pied de page Car"/>
    <w:basedOn w:val="Policepardfaut"/>
    <w:link w:val="Pieddepage"/>
    <w:uiPriority w:val="99"/>
    <w:rsid w:val="0019251B"/>
    <w:rPr>
      <w:rFonts w:ascii="Cambria" w:eastAsia="MS ??" w:hAnsi="Cambria"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51B"/>
    <w:pPr>
      <w:spacing w:after="0" w:line="240" w:lineRule="auto"/>
    </w:pPr>
    <w:rPr>
      <w:rFonts w:ascii="Cambria" w:eastAsia="MS ??"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rsid w:val="0019251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extedebulles">
    <w:name w:val="Balloon Text"/>
    <w:basedOn w:val="Normal"/>
    <w:link w:val="TextedebullesCar"/>
    <w:uiPriority w:val="99"/>
    <w:semiHidden/>
    <w:unhideWhenUsed/>
    <w:rsid w:val="0019251B"/>
    <w:rPr>
      <w:rFonts w:ascii="Tahoma" w:hAnsi="Tahoma" w:cs="Tahoma"/>
      <w:sz w:val="16"/>
      <w:szCs w:val="16"/>
    </w:rPr>
  </w:style>
  <w:style w:type="character" w:customStyle="1" w:styleId="TextedebullesCar">
    <w:name w:val="Texte de bulles Car"/>
    <w:basedOn w:val="Policepardfaut"/>
    <w:link w:val="Textedebulles"/>
    <w:uiPriority w:val="99"/>
    <w:semiHidden/>
    <w:rsid w:val="0019251B"/>
    <w:rPr>
      <w:rFonts w:ascii="Tahoma" w:eastAsia="MS ??" w:hAnsi="Tahoma" w:cs="Tahoma"/>
      <w:sz w:val="16"/>
      <w:szCs w:val="16"/>
      <w:lang w:eastAsia="fr-FR"/>
    </w:rPr>
  </w:style>
  <w:style w:type="paragraph" w:styleId="En-tte">
    <w:name w:val="header"/>
    <w:basedOn w:val="Normal"/>
    <w:link w:val="En-tteCar"/>
    <w:uiPriority w:val="99"/>
    <w:unhideWhenUsed/>
    <w:rsid w:val="0019251B"/>
    <w:pPr>
      <w:tabs>
        <w:tab w:val="center" w:pos="4536"/>
        <w:tab w:val="right" w:pos="9072"/>
      </w:tabs>
    </w:pPr>
  </w:style>
  <w:style w:type="character" w:customStyle="1" w:styleId="En-tteCar">
    <w:name w:val="En-tête Car"/>
    <w:basedOn w:val="Policepardfaut"/>
    <w:link w:val="En-tte"/>
    <w:uiPriority w:val="99"/>
    <w:rsid w:val="0019251B"/>
    <w:rPr>
      <w:rFonts w:ascii="Cambria" w:eastAsia="MS ??" w:hAnsi="Cambria" w:cs="Times New Roman"/>
      <w:sz w:val="24"/>
      <w:szCs w:val="24"/>
      <w:lang w:eastAsia="fr-FR"/>
    </w:rPr>
  </w:style>
  <w:style w:type="paragraph" w:styleId="Pieddepage">
    <w:name w:val="footer"/>
    <w:basedOn w:val="Normal"/>
    <w:link w:val="PieddepageCar"/>
    <w:uiPriority w:val="99"/>
    <w:unhideWhenUsed/>
    <w:rsid w:val="0019251B"/>
    <w:pPr>
      <w:tabs>
        <w:tab w:val="center" w:pos="4536"/>
        <w:tab w:val="right" w:pos="9072"/>
      </w:tabs>
    </w:pPr>
  </w:style>
  <w:style w:type="character" w:customStyle="1" w:styleId="PieddepageCar">
    <w:name w:val="Pied de page Car"/>
    <w:basedOn w:val="Policepardfaut"/>
    <w:link w:val="Pieddepage"/>
    <w:uiPriority w:val="99"/>
    <w:rsid w:val="0019251B"/>
    <w:rPr>
      <w:rFonts w:ascii="Cambria" w:eastAsia="MS ??" w:hAnsi="Cambria"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1191</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CASCARINO</dc:creator>
  <cp:lastModifiedBy>Jean-Jack BOMEL</cp:lastModifiedBy>
  <cp:revision>2</cp:revision>
  <cp:lastPrinted>2016-02-09T15:45:00Z</cp:lastPrinted>
  <dcterms:created xsi:type="dcterms:W3CDTF">2016-09-27T14:13:00Z</dcterms:created>
  <dcterms:modified xsi:type="dcterms:W3CDTF">2016-09-27T14:13:00Z</dcterms:modified>
</cp:coreProperties>
</file>